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13F" w:rsidRDefault="0007713F" w:rsidP="0007713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07713F" w:rsidRDefault="0007713F" w:rsidP="0007713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07713F" w:rsidRDefault="0007713F" w:rsidP="0007713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07713F" w:rsidRDefault="0007713F" w:rsidP="0007713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07713F" w:rsidRDefault="0007713F" w:rsidP="0007713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Орловской области</w:t>
      </w:r>
    </w:p>
    <w:p w:rsidR="0007713F" w:rsidRDefault="0007713F" w:rsidP="0007713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«12» декабря 2022 г. № 462</w:t>
      </w:r>
    </w:p>
    <w:p w:rsidR="0007713F" w:rsidRDefault="0007713F" w:rsidP="0007713F">
      <w:pPr>
        <w:jc w:val="right"/>
        <w:rPr>
          <w:rStyle w:val="a6"/>
          <w:i w:val="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CB0369">
        <w:rPr>
          <w:color w:val="000000"/>
          <w:sz w:val="28"/>
          <w:szCs w:val="28"/>
        </w:rPr>
        <w:t xml:space="preserve">в редакции приказов </w:t>
      </w:r>
      <w:r w:rsidRPr="00CB0369">
        <w:rPr>
          <w:rStyle w:val="a6"/>
          <w:i w:val="0"/>
          <w:sz w:val="28"/>
          <w:szCs w:val="28"/>
        </w:rPr>
        <w:t>от 12 мая 2023 г. № 204,</w:t>
      </w:r>
    </w:p>
    <w:p w:rsidR="0007713F" w:rsidRDefault="0007713F" w:rsidP="0007713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CB0369">
        <w:rPr>
          <w:rStyle w:val="a6"/>
          <w:rFonts w:ascii="Times New Roman" w:hAnsi="Times New Roman" w:cs="Times New Roman"/>
          <w:i w:val="0"/>
          <w:sz w:val="28"/>
          <w:szCs w:val="28"/>
        </w:rPr>
        <w:t>от 5 октября 2023 г. № 353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, от 3 сентября 2025 г.</w:t>
      </w:r>
      <w:r w:rsidRPr="00CB0369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№ 288)</w:t>
      </w:r>
    </w:p>
    <w:p w:rsidR="0007713F" w:rsidRDefault="0007713F" w:rsidP="0007713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07713F" w:rsidRDefault="0007713F" w:rsidP="0007713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07713F" w:rsidRDefault="0007713F" w:rsidP="0007713F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Комиссии</w:t>
      </w:r>
      <w:r w:rsidRPr="0084506B">
        <w:rPr>
          <w:sz w:val="28"/>
          <w:szCs w:val="28"/>
        </w:rPr>
        <w:t xml:space="preserve"> </w:t>
      </w:r>
    </w:p>
    <w:p w:rsidR="0007713F" w:rsidRDefault="0007713F" w:rsidP="0007713F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>Управления Федерального казначейства по Орловской области</w:t>
      </w:r>
    </w:p>
    <w:p w:rsidR="0007713F" w:rsidRDefault="0007713F" w:rsidP="0007713F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 xml:space="preserve">по соблюдению требований к служебному поведению </w:t>
      </w:r>
      <w:r>
        <w:rPr>
          <w:sz w:val="28"/>
          <w:szCs w:val="28"/>
        </w:rPr>
        <w:t xml:space="preserve">федеральных </w:t>
      </w:r>
      <w:r w:rsidRPr="00820BBB">
        <w:rPr>
          <w:sz w:val="28"/>
          <w:szCs w:val="28"/>
        </w:rPr>
        <w:t>государственных гражданских служащих и урегулированию конфликта интересов</w:t>
      </w:r>
    </w:p>
    <w:p w:rsidR="0007713F" w:rsidRDefault="0007713F" w:rsidP="0007713F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 xml:space="preserve"> </w:t>
      </w:r>
    </w:p>
    <w:p w:rsidR="0007713F" w:rsidRPr="00855D60" w:rsidRDefault="0007713F" w:rsidP="0007713F">
      <w:pPr>
        <w:rPr>
          <w:sz w:val="28"/>
          <w:szCs w:val="28"/>
        </w:rPr>
      </w:pPr>
    </w:p>
    <w:p w:rsidR="0007713F" w:rsidRPr="00855D60" w:rsidRDefault="0007713F" w:rsidP="0007713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  <w:r w:rsidRPr="00165D02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И.Н.</w:t>
            </w:r>
            <w:r w:rsidRPr="00165D02">
              <w:rPr>
                <w:sz w:val="28"/>
                <w:szCs w:val="28"/>
              </w:rPr>
              <w:t xml:space="preserve"> – заместитель руководителя Управления Федерального казначейства по Орловской области; </w:t>
            </w: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  <w:r w:rsidRPr="00165D02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jc w:val="both"/>
              <w:rPr>
                <w:sz w:val="28"/>
                <w:szCs w:val="28"/>
              </w:rPr>
            </w:pPr>
            <w:proofErr w:type="spellStart"/>
            <w:r w:rsidRPr="00165D02">
              <w:rPr>
                <w:sz w:val="28"/>
                <w:szCs w:val="28"/>
              </w:rPr>
              <w:t>Князькина</w:t>
            </w:r>
            <w:proofErr w:type="spellEnd"/>
            <w:r w:rsidRPr="00165D02">
              <w:rPr>
                <w:sz w:val="28"/>
                <w:szCs w:val="28"/>
              </w:rPr>
              <w:t xml:space="preserve"> И.А. – начальник отдела государственной гражданской службы и кадров;</w:t>
            </w: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  <w:r w:rsidRPr="00165D02"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jc w:val="both"/>
              <w:rPr>
                <w:sz w:val="28"/>
                <w:szCs w:val="28"/>
              </w:rPr>
            </w:pPr>
            <w:r w:rsidRPr="00165D02">
              <w:rPr>
                <w:sz w:val="28"/>
                <w:szCs w:val="28"/>
              </w:rPr>
              <w:t>Егорова Н.В. – начальник отдела внутреннего контроля и аудита;</w:t>
            </w: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jc w:val="both"/>
              <w:rPr>
                <w:sz w:val="28"/>
                <w:szCs w:val="28"/>
              </w:rPr>
            </w:pPr>
            <w:r w:rsidRPr="00165D02">
              <w:rPr>
                <w:sz w:val="28"/>
                <w:szCs w:val="28"/>
              </w:rPr>
              <w:t>Рубан С.Г. – начальник юридического отдела;</w:t>
            </w: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Студенников</w:t>
            </w:r>
            <w:proofErr w:type="spellEnd"/>
            <w:r>
              <w:rPr>
                <w:sz w:val="28"/>
                <w:szCs w:val="28"/>
              </w:rPr>
              <w:t xml:space="preserve"> С.В.</w:t>
            </w:r>
            <w:r w:rsidRPr="00165D02">
              <w:rPr>
                <w:sz w:val="28"/>
                <w:szCs w:val="28"/>
              </w:rPr>
              <w:t xml:space="preserve"> – помощник руководителя Управления;</w:t>
            </w: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  <w:r w:rsidRPr="00165D02">
              <w:rPr>
                <w:sz w:val="28"/>
                <w:szCs w:val="28"/>
              </w:rPr>
              <w:t>Представители научных организаций и образовательных учреждений среднего и высшего и дополнительного профессионального образования, деятельность которых связана с государственной службой</w:t>
            </w: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jc w:val="both"/>
              <w:rPr>
                <w:sz w:val="28"/>
                <w:szCs w:val="28"/>
              </w:rPr>
            </w:pPr>
            <w:r w:rsidRPr="00165D02">
              <w:rPr>
                <w:sz w:val="28"/>
                <w:szCs w:val="28"/>
              </w:rPr>
              <w:t xml:space="preserve">Долгова С.А. – доцент кафедры менеджмента и государственного управления Среднерусского института управления - филиала </w:t>
            </w:r>
            <w:proofErr w:type="spellStart"/>
            <w:r w:rsidRPr="00165D02">
              <w:rPr>
                <w:sz w:val="28"/>
                <w:szCs w:val="28"/>
              </w:rPr>
              <w:t>РАНХиГС</w:t>
            </w:r>
            <w:proofErr w:type="spellEnd"/>
            <w:r w:rsidRPr="00165D02">
              <w:rPr>
                <w:sz w:val="28"/>
                <w:szCs w:val="28"/>
              </w:rPr>
              <w:t>;</w:t>
            </w:r>
          </w:p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jc w:val="both"/>
              <w:rPr>
                <w:sz w:val="28"/>
                <w:szCs w:val="28"/>
              </w:rPr>
            </w:pPr>
            <w:r w:rsidRPr="00165D02">
              <w:rPr>
                <w:sz w:val="28"/>
                <w:szCs w:val="28"/>
              </w:rPr>
              <w:t xml:space="preserve">Мартынов Г.Н. - доцент кафедры политологии и государственной </w:t>
            </w:r>
            <w:r w:rsidRPr="00165D02">
              <w:rPr>
                <w:sz w:val="28"/>
                <w:szCs w:val="28"/>
              </w:rPr>
              <w:lastRenderedPageBreak/>
              <w:t xml:space="preserve">политики Среднерусского института управления - филиала </w:t>
            </w:r>
            <w:proofErr w:type="spellStart"/>
            <w:r w:rsidRPr="00165D02">
              <w:rPr>
                <w:sz w:val="28"/>
                <w:szCs w:val="28"/>
              </w:rPr>
              <w:t>РАНХиГС</w:t>
            </w:r>
            <w:proofErr w:type="spellEnd"/>
            <w:r w:rsidRPr="00165D02">
              <w:rPr>
                <w:sz w:val="28"/>
                <w:szCs w:val="28"/>
              </w:rPr>
              <w:t>;</w:t>
            </w: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shd w:val="clear" w:color="auto" w:fill="auto"/>
          </w:tcPr>
          <w:p w:rsidR="0007713F" w:rsidRPr="00165D02" w:rsidRDefault="0007713F" w:rsidP="009A2236">
            <w:pPr>
              <w:rPr>
                <w:sz w:val="28"/>
                <w:szCs w:val="28"/>
              </w:rPr>
            </w:pPr>
          </w:p>
        </w:tc>
      </w:tr>
      <w:tr w:rsidR="0007713F" w:rsidTr="009A2236">
        <w:tc>
          <w:tcPr>
            <w:tcW w:w="5097" w:type="dxa"/>
            <w:shd w:val="clear" w:color="auto" w:fill="auto"/>
          </w:tcPr>
          <w:p w:rsidR="0007713F" w:rsidRDefault="0007713F" w:rsidP="009A2236">
            <w:r w:rsidRPr="00165D02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5098" w:type="dxa"/>
            <w:shd w:val="clear" w:color="auto" w:fill="auto"/>
          </w:tcPr>
          <w:p w:rsidR="0007713F" w:rsidRDefault="0007713F" w:rsidP="009A2236">
            <w:pPr>
              <w:jc w:val="both"/>
            </w:pPr>
            <w:proofErr w:type="spellStart"/>
            <w:r w:rsidRPr="00165D02">
              <w:rPr>
                <w:sz w:val="28"/>
                <w:szCs w:val="28"/>
              </w:rPr>
              <w:t>Косачёва</w:t>
            </w:r>
            <w:proofErr w:type="spellEnd"/>
            <w:r w:rsidRPr="00165D02">
              <w:rPr>
                <w:sz w:val="28"/>
                <w:szCs w:val="28"/>
              </w:rPr>
              <w:t xml:space="preserve"> Н.В. – </w:t>
            </w:r>
            <w:r>
              <w:rPr>
                <w:sz w:val="28"/>
                <w:szCs w:val="28"/>
              </w:rPr>
              <w:t xml:space="preserve">ведущий </w:t>
            </w:r>
            <w:r w:rsidRPr="00165D02">
              <w:rPr>
                <w:sz w:val="28"/>
                <w:szCs w:val="28"/>
              </w:rPr>
              <w:t>специалист – эксперт отдела</w:t>
            </w:r>
            <w:r w:rsidRPr="002C20DF">
              <w:t xml:space="preserve"> </w:t>
            </w:r>
            <w:r w:rsidRPr="00165D02">
              <w:rPr>
                <w:sz w:val="28"/>
                <w:szCs w:val="28"/>
              </w:rPr>
              <w:t>государственной гражданской службы и кадров.</w:t>
            </w:r>
          </w:p>
        </w:tc>
      </w:tr>
    </w:tbl>
    <w:p w:rsidR="0007713F" w:rsidRPr="00855D60" w:rsidRDefault="0007713F" w:rsidP="0007713F">
      <w:pPr>
        <w:rPr>
          <w:sz w:val="28"/>
          <w:szCs w:val="28"/>
        </w:rPr>
      </w:pPr>
    </w:p>
    <w:p w:rsidR="0007713F" w:rsidRDefault="0007713F" w:rsidP="0007713F">
      <w:pPr>
        <w:jc w:val="both"/>
        <w:rPr>
          <w:sz w:val="28"/>
          <w:szCs w:val="28"/>
        </w:rPr>
      </w:pPr>
    </w:p>
    <w:p w:rsidR="008B59DE" w:rsidRDefault="0007713F">
      <w:bookmarkStart w:id="0" w:name="_GoBack"/>
      <w:bookmarkEnd w:id="0"/>
    </w:p>
    <w:sectPr w:rsidR="008B59DE" w:rsidSect="00ED4421">
      <w:headerReference w:type="even" r:id="rId4"/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F4D" w:rsidRDefault="0007713F" w:rsidP="007734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4F4D" w:rsidRDefault="0007713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4EE" w:rsidRDefault="0007713F" w:rsidP="007734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7734EE" w:rsidRDefault="000771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C63"/>
    <w:rsid w:val="0007713F"/>
    <w:rsid w:val="0016585A"/>
    <w:rsid w:val="00802DC9"/>
    <w:rsid w:val="00BE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A938C-7361-4D31-A3F4-C2B61871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1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71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771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7713F"/>
  </w:style>
  <w:style w:type="paragraph" w:customStyle="1" w:styleId="ConsPlusNormal">
    <w:name w:val="ConsPlusNormal"/>
    <w:rsid w:val="000771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Emphasis"/>
    <w:qFormat/>
    <w:rsid w:val="000771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Гашенко Лилия Вадимовна</dc:creator>
  <cp:keywords/>
  <dc:description/>
  <cp:lastModifiedBy>Гашенко Лилия Вадимовна</cp:lastModifiedBy>
  <cp:revision>2</cp:revision>
  <dcterms:created xsi:type="dcterms:W3CDTF">2025-12-11T06:45:00Z</dcterms:created>
  <dcterms:modified xsi:type="dcterms:W3CDTF">2025-12-11T06:45:00Z</dcterms:modified>
</cp:coreProperties>
</file>