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FF1E33" w14:textId="77777777" w:rsidR="006D2749" w:rsidRPr="006D2749" w:rsidRDefault="006D2749" w:rsidP="006D2749">
      <w:pPr>
        <w:ind w:firstLine="0"/>
        <w:jc w:val="right"/>
        <w:rPr>
          <w:rFonts w:ascii="Times New Roman" w:hAnsi="Times New Roman"/>
          <w:sz w:val="28"/>
          <w:szCs w:val="28"/>
        </w:rPr>
      </w:pPr>
      <w:bookmarkStart w:id="0" w:name="_GoBack"/>
      <w:bookmarkEnd w:id="0"/>
    </w:p>
    <w:p w14:paraId="0D365E00" w14:textId="77777777" w:rsidR="006D2749" w:rsidRPr="006D2749" w:rsidRDefault="006D2749" w:rsidP="006D2749">
      <w:pPr>
        <w:ind w:firstLine="0"/>
        <w:jc w:val="right"/>
        <w:rPr>
          <w:rFonts w:ascii="Times New Roman" w:hAnsi="Times New Roman"/>
          <w:sz w:val="28"/>
          <w:szCs w:val="28"/>
        </w:rPr>
      </w:pPr>
    </w:p>
    <w:p w14:paraId="10354D62"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МЕТОДИЧЕСКИЕ РЕКОМЕНДАЦИИ</w:t>
      </w:r>
    </w:p>
    <w:p w14:paraId="67E66A7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ПО ВОПРОСАМ ПРЕДСТАВЛЕНИЯ СВЕДЕНИЙ</w:t>
      </w:r>
    </w:p>
    <w:p w14:paraId="0D8F241C"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О ДОХОДАХ, РАСХОДАХ, ОБ ИМУЩЕСТВЕ И ОБЯЗАТЕЛЬСТВАХ ИМУЩЕСТВЕННОГО ХАРАКТЕРА </w:t>
      </w:r>
    </w:p>
    <w:p w14:paraId="4769079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И ЗАПОЛНЕНИЯ СООТВЕТСТВУЮЩЕЙ ФОРМЫ СПРАВКИ </w:t>
      </w:r>
    </w:p>
    <w:p w14:paraId="2354CEED" w14:textId="68160462" w:rsidR="004D5762" w:rsidRPr="002937E4" w:rsidRDefault="00CF22F2">
      <w:pPr>
        <w:ind w:firstLine="0"/>
        <w:jc w:val="center"/>
        <w:rPr>
          <w:rFonts w:ascii="Times New Roman" w:hAnsi="Times New Roman"/>
          <w:sz w:val="28"/>
          <w:szCs w:val="28"/>
        </w:rPr>
      </w:pPr>
      <w:r w:rsidRPr="002937E4">
        <w:rPr>
          <w:rFonts w:ascii="Times New Roman" w:hAnsi="Times New Roman"/>
          <w:sz w:val="28"/>
          <w:szCs w:val="28"/>
        </w:rPr>
        <w:t xml:space="preserve">в </w:t>
      </w:r>
      <w:r w:rsidR="00792B26">
        <w:rPr>
          <w:rFonts w:ascii="Times New Roman" w:hAnsi="Times New Roman"/>
          <w:sz w:val="28"/>
          <w:szCs w:val="28"/>
        </w:rPr>
        <w:t>2024</w:t>
      </w:r>
      <w:r w:rsidRPr="002937E4">
        <w:rPr>
          <w:rFonts w:ascii="Times New Roman" w:hAnsi="Times New Roman"/>
          <w:sz w:val="28"/>
          <w:szCs w:val="28"/>
        </w:rPr>
        <w:t xml:space="preserve"> году (за отчетный </w:t>
      </w:r>
      <w:r w:rsidR="00792B26">
        <w:rPr>
          <w:rFonts w:ascii="Times New Roman" w:hAnsi="Times New Roman"/>
          <w:sz w:val="28"/>
          <w:szCs w:val="28"/>
        </w:rPr>
        <w:t>2023</w:t>
      </w:r>
      <w:r w:rsidRPr="002937E4">
        <w:rPr>
          <w:rFonts w:ascii="Times New Roman" w:hAnsi="Times New Roman"/>
          <w:sz w:val="28"/>
          <w:szCs w:val="28"/>
        </w:rPr>
        <w:t xml:space="preserve"> год)</w:t>
      </w:r>
    </w:p>
    <w:p w14:paraId="07930DE0" w14:textId="77777777" w:rsidR="004D5762" w:rsidRPr="002937E4" w:rsidRDefault="004D5762">
      <w:pPr>
        <w:ind w:firstLine="0"/>
        <w:jc w:val="center"/>
        <w:rPr>
          <w:rFonts w:ascii="Times New Roman" w:hAnsi="Times New Roman"/>
          <w:sz w:val="28"/>
          <w:szCs w:val="28"/>
        </w:rPr>
      </w:pPr>
    </w:p>
    <w:p w14:paraId="2F88118F"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 xml:space="preserve">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 </w:t>
      </w:r>
    </w:p>
    <w:p w14:paraId="121663DC" w14:textId="2FB315B8"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соответствии с пунктом 25 Указа Президента Российской Федерации от 2</w:t>
      </w:r>
      <w:r w:rsidR="00610EEC">
        <w:rPr>
          <w:rFonts w:ascii="Times New Roman" w:hAnsi="Times New Roman"/>
          <w:sz w:val="28"/>
          <w:szCs w:val="28"/>
        </w:rPr>
        <w:t> </w:t>
      </w:r>
      <w:r w:rsidRPr="002937E4">
        <w:rPr>
          <w:rFonts w:ascii="Times New Roman" w:hAnsi="Times New Roman"/>
          <w:sz w:val="28"/>
          <w:szCs w:val="28"/>
        </w:rPr>
        <w:t xml:space="preserve">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 иным организациям, созданным на основании федеральных законов, а также уполномочено издавать </w:t>
      </w:r>
      <w:hyperlink r:id="rId9" w:tooltip="consultantplus://offline/ref=57E0B1C8ADAC653FBEA55D1E9049ED91A63B5BC1BDB036D12C5B445229pEa3J" w:history="1">
        <w:r w:rsidRPr="002937E4">
          <w:rPr>
            <w:rFonts w:ascii="Times New Roman" w:hAnsi="Times New Roman"/>
            <w:sz w:val="28"/>
            <w:szCs w:val="28"/>
          </w:rPr>
          <w:t>методические рекомендации</w:t>
        </w:r>
      </w:hyperlink>
      <w:r w:rsidRPr="002937E4">
        <w:rPr>
          <w:rFonts w:ascii="Times New Roman" w:hAnsi="Times New Roman"/>
          <w:sz w:val="28"/>
          <w:szCs w:val="28"/>
        </w:rPr>
        <w:t xml:space="preserve"> и другие инструктивно-методические материалы по данным вопросам.</w:t>
      </w:r>
    </w:p>
    <w:p w14:paraId="00019849"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этой связи пунктом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14:paraId="583BE62F"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 xml:space="preserve">В свою очередь, исходя из Типового положения о подразделении федерального государственного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 364 "О мерах по совершенствованию организации деятельности в области противодействия коррупции", </w:t>
      </w:r>
      <w:r w:rsidRPr="002937E4">
        <w:rPr>
          <w:rFonts w:ascii="Times New Roman" w:hAnsi="Times New Roman"/>
          <w:sz w:val="28"/>
          <w:szCs w:val="28"/>
        </w:rPr>
        <w:lastRenderedPageBreak/>
        <w:t>уполномоченными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14:paraId="0CFA85BA"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этой связи лица, на которых возложены ограничения и запреты, требования о предотвращении или урегулировании конфликта интересов, обязанности, установленные законодательством Российской Федерации о противодействии коррупции,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форма 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w:t>
      </w:r>
    </w:p>
    <w:p w14:paraId="01E8DA16"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При возникновении у подразделений по профилактике коррупционных и иных правонарушений сложностей в предоставлении консультаций сотрудникам таких подразделений 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 и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14:paraId="5D03233B"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При этом подразделениям по профилактике коррупционных и иных правонарушений</w:t>
      </w:r>
      <w:r w:rsidRPr="002937E4">
        <w:rPr>
          <w:rStyle w:val="aff"/>
          <w:rFonts w:ascii="Times New Roman" w:hAnsi="Times New Roman"/>
          <w:sz w:val="28"/>
          <w:szCs w:val="28"/>
        </w:rPr>
        <w:t xml:space="preserve"> </w:t>
      </w:r>
      <w:r w:rsidRPr="002937E4">
        <w:rPr>
          <w:rFonts w:ascii="Times New Roman" w:hAnsi="Times New Roman"/>
          <w:sz w:val="28"/>
          <w:szCs w:val="28"/>
        </w:rPr>
        <w:t>территориальных органов федеральных государственных органов, государственных внебюджетных фондов или аналогичных подразделений организаций, созданных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14:paraId="5C6B72D7" w14:textId="77777777" w:rsidR="004D5762" w:rsidRPr="002937E4" w:rsidRDefault="004D5762">
      <w:pPr>
        <w:ind w:firstLine="567"/>
        <w:rPr>
          <w:rFonts w:ascii="Times New Roman" w:hAnsi="Times New Roman"/>
          <w:sz w:val="28"/>
          <w:szCs w:val="28"/>
        </w:rPr>
      </w:pPr>
    </w:p>
    <w:p w14:paraId="21217BDF" w14:textId="46300D76" w:rsidR="004D5762" w:rsidRPr="002937E4" w:rsidRDefault="00793F20" w:rsidP="00AD75B1">
      <w:pPr>
        <w:pStyle w:val="af7"/>
        <w:tabs>
          <w:tab w:val="left" w:pos="426"/>
        </w:tabs>
        <w:ind w:left="0" w:firstLine="0"/>
        <w:jc w:val="center"/>
        <w:rPr>
          <w:rFonts w:ascii="Times New Roman" w:hAnsi="Times New Roman"/>
          <w:b/>
          <w:sz w:val="28"/>
          <w:szCs w:val="28"/>
        </w:rPr>
      </w:pPr>
      <w:r>
        <w:rPr>
          <w:rFonts w:ascii="Times New Roman" w:hAnsi="Times New Roman"/>
          <w:b/>
          <w:sz w:val="28"/>
          <w:szCs w:val="28"/>
          <w:lang w:val="en-US"/>
        </w:rPr>
        <w:t>I</w:t>
      </w:r>
      <w:r w:rsidRPr="00793F20">
        <w:rPr>
          <w:rFonts w:ascii="Times New Roman" w:hAnsi="Times New Roman"/>
          <w:b/>
          <w:sz w:val="28"/>
          <w:szCs w:val="28"/>
        </w:rPr>
        <w:t xml:space="preserve">. </w:t>
      </w:r>
      <w:r w:rsidR="00CF22F2" w:rsidRPr="002937E4">
        <w:rPr>
          <w:rFonts w:ascii="Times New Roman" w:hAnsi="Times New Roman"/>
          <w:b/>
          <w:sz w:val="28"/>
          <w:szCs w:val="28"/>
        </w:rPr>
        <w:t>Представление сведений о доходах, расходах,</w:t>
      </w:r>
    </w:p>
    <w:p w14:paraId="1C99E4B8" w14:textId="77777777" w:rsidR="004D5762" w:rsidRPr="002937E4" w:rsidRDefault="00CF22F2" w:rsidP="00AD75B1">
      <w:pPr>
        <w:pStyle w:val="af7"/>
        <w:ind w:left="0" w:firstLine="0"/>
        <w:jc w:val="center"/>
        <w:rPr>
          <w:rFonts w:ascii="Times New Roman" w:hAnsi="Times New Roman"/>
          <w:b/>
          <w:sz w:val="28"/>
          <w:szCs w:val="28"/>
        </w:rPr>
      </w:pPr>
      <w:r w:rsidRPr="002937E4">
        <w:rPr>
          <w:rFonts w:ascii="Times New Roman" w:hAnsi="Times New Roman"/>
          <w:b/>
          <w:sz w:val="28"/>
          <w:szCs w:val="28"/>
        </w:rPr>
        <w:t>об имуществе и обязательствах имущественного характера</w:t>
      </w:r>
    </w:p>
    <w:p w14:paraId="56E81DFD" w14:textId="77777777" w:rsidR="004D5762" w:rsidRPr="002937E4" w:rsidRDefault="004D5762">
      <w:pPr>
        <w:jc w:val="center"/>
        <w:rPr>
          <w:rFonts w:ascii="Times New Roman" w:hAnsi="Times New Roman"/>
          <w:sz w:val="28"/>
          <w:szCs w:val="28"/>
        </w:rPr>
      </w:pPr>
    </w:p>
    <w:p w14:paraId="21D3672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14:paraId="462805E6"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Лица, обязанные представлять сведения о доходах, расходах, об имуществе и обязательствах имущественного характера</w:t>
      </w:r>
    </w:p>
    <w:p w14:paraId="08772924" w14:textId="77777777" w:rsidR="004D5762" w:rsidRPr="002937E4" w:rsidRDefault="00CF22F2">
      <w:pPr>
        <w:pStyle w:val="af7"/>
        <w:numPr>
          <w:ilvl w:val="0"/>
          <w:numId w:val="1"/>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Сведения о доходах, расходах, об имуществе и обязательствах имущественного характера (далее – Сведения)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14:paraId="5E7202B9" w14:textId="4BE6FC2C" w:rsidR="004D5762" w:rsidRPr="002937E4" w:rsidRDefault="00CF22F2" w:rsidP="002937E4">
      <w:pPr>
        <w:pStyle w:val="af7"/>
        <w:numPr>
          <w:ilvl w:val="0"/>
          <w:numId w:val="2"/>
        </w:numPr>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t>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(с учетом особенностей, установленных</w:t>
      </w:r>
      <w:r w:rsidR="007A6A13">
        <w:rPr>
          <w:rFonts w:ascii="Times New Roman" w:hAnsi="Times New Roman"/>
          <w:sz w:val="28"/>
          <w:szCs w:val="28"/>
        </w:rPr>
        <w:t xml:space="preserve"> в</w:t>
      </w:r>
      <w:r w:rsidRPr="002937E4">
        <w:rPr>
          <w:rFonts w:ascii="Times New Roman" w:hAnsi="Times New Roman"/>
          <w:sz w:val="28"/>
          <w:szCs w:val="28"/>
        </w:rPr>
        <w:t xml:space="preserve"> подпункт</w:t>
      </w:r>
      <w:r w:rsidR="005D6AC3">
        <w:rPr>
          <w:rFonts w:ascii="Times New Roman" w:hAnsi="Times New Roman"/>
          <w:sz w:val="28"/>
          <w:szCs w:val="28"/>
        </w:rPr>
        <w:t>е</w:t>
      </w:r>
      <w:r w:rsidRPr="002937E4">
        <w:rPr>
          <w:rFonts w:ascii="Times New Roman" w:hAnsi="Times New Roman"/>
          <w:sz w:val="28"/>
          <w:szCs w:val="28"/>
        </w:rPr>
        <w:t xml:space="preserve"> 2 настоящего пункта);</w:t>
      </w:r>
    </w:p>
    <w:p w14:paraId="363903D9" w14:textId="05E21116" w:rsidR="005D6AC3" w:rsidRDefault="00CF22F2" w:rsidP="005D6AC3">
      <w:pPr>
        <w:pStyle w:val="af7"/>
        <w:numPr>
          <w:ilvl w:val="0"/>
          <w:numId w:val="2"/>
        </w:numPr>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t xml:space="preserve">лицами, замещающими муниципальные должности депутатов представительных органов </w:t>
      </w:r>
      <w:r w:rsidR="005D6AC3">
        <w:rPr>
          <w:rFonts w:ascii="Times New Roman" w:hAnsi="Times New Roman"/>
          <w:sz w:val="28"/>
          <w:szCs w:val="28"/>
        </w:rPr>
        <w:t xml:space="preserve">муниципальных образований или должности депутатов законодательных органов субъектов Российской Федерации </w:t>
      </w:r>
      <w:r w:rsidRPr="002937E4">
        <w:rPr>
          <w:rFonts w:ascii="Times New Roman" w:hAnsi="Times New Roman"/>
          <w:sz w:val="28"/>
          <w:szCs w:val="28"/>
        </w:rPr>
        <w:t xml:space="preserve">и осуществляющими свои полномочия </w:t>
      </w:r>
      <w:r w:rsidR="005D6AC3">
        <w:rPr>
          <w:rFonts w:ascii="Times New Roman" w:hAnsi="Times New Roman"/>
          <w:sz w:val="28"/>
          <w:szCs w:val="28"/>
        </w:rPr>
        <w:t>без отрыва от основной деятельности</w:t>
      </w:r>
      <w:r w:rsidR="00F13B8F" w:rsidRPr="00F13B8F">
        <w:rPr>
          <w:rFonts w:ascii="Times New Roman" w:hAnsi="Times New Roman"/>
          <w:sz w:val="28"/>
          <w:szCs w:val="28"/>
        </w:rPr>
        <w:t xml:space="preserve"> </w:t>
      </w:r>
      <w:r w:rsidR="00F13B8F">
        <w:rPr>
          <w:rFonts w:ascii="Times New Roman" w:hAnsi="Times New Roman"/>
          <w:sz w:val="28"/>
          <w:szCs w:val="28"/>
        </w:rPr>
        <w:t>(</w:t>
      </w:r>
      <w:r w:rsidR="00F13B8F" w:rsidRPr="002937E4">
        <w:rPr>
          <w:rFonts w:ascii="Times New Roman" w:hAnsi="Times New Roman"/>
          <w:sz w:val="28"/>
          <w:szCs w:val="28"/>
        </w:rPr>
        <w:t>на непостоянной основе</w:t>
      </w:r>
      <w:r w:rsidR="00F13B8F">
        <w:rPr>
          <w:rFonts w:ascii="Times New Roman" w:hAnsi="Times New Roman"/>
          <w:sz w:val="28"/>
          <w:szCs w:val="28"/>
        </w:rPr>
        <w:t>)</w:t>
      </w:r>
      <w:r w:rsidRPr="002937E4">
        <w:rPr>
          <w:rFonts w:ascii="Times New Roman" w:hAnsi="Times New Roman"/>
          <w:sz w:val="28"/>
          <w:szCs w:val="28"/>
        </w:rPr>
        <w:t>, - в течение четырех месяцев со дня избрания депутатом, передачи вакантного депутатского мандата, а также в случае совершения в течение отчетного периода сделок, предусмотренных частью 1 статьи 3 Федерального закона от 3 декабря 2012</w:t>
      </w:r>
      <w:r w:rsidR="00610EEC">
        <w:rPr>
          <w:rFonts w:ascii="Times New Roman" w:hAnsi="Times New Roman"/>
          <w:sz w:val="28"/>
          <w:szCs w:val="28"/>
        </w:rPr>
        <w:t> </w:t>
      </w:r>
      <w:r w:rsidRPr="002937E4">
        <w:rPr>
          <w:rFonts w:ascii="Times New Roman" w:hAnsi="Times New Roman"/>
          <w:sz w:val="28"/>
          <w:szCs w:val="28"/>
        </w:rPr>
        <w:t xml:space="preserve">г. № 230-ФЗ "О контроле за соответствием расходов лиц, замещающих государственные должности, и иных лиц их доходам". </w:t>
      </w:r>
    </w:p>
    <w:p w14:paraId="1A264079" w14:textId="4CB61E75" w:rsidR="005D6AC3" w:rsidRDefault="00CF22F2" w:rsidP="005D6AC3">
      <w:pPr>
        <w:pStyle w:val="af7"/>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t>В случае, если в течение отчетного периода такие сделки не совершались</w:t>
      </w:r>
      <w:r w:rsidR="005D6AC3">
        <w:rPr>
          <w:rFonts w:ascii="Times New Roman" w:hAnsi="Times New Roman"/>
          <w:sz w:val="28"/>
          <w:szCs w:val="28"/>
        </w:rPr>
        <w:t>:</w:t>
      </w:r>
    </w:p>
    <w:p w14:paraId="56DF5955" w14:textId="1761B48C" w:rsidR="004D5762" w:rsidRDefault="005D6AC3" w:rsidP="00AD75B1">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лица, замещающие муниципальные должности депутатов представ</w:t>
      </w:r>
      <w:r w:rsidR="00BB0FF1">
        <w:rPr>
          <w:rFonts w:ascii="Times New Roman" w:hAnsi="Times New Roman"/>
          <w:sz w:val="28"/>
          <w:szCs w:val="28"/>
        </w:rPr>
        <w:t>ите</w:t>
      </w:r>
      <w:r>
        <w:rPr>
          <w:rFonts w:ascii="Times New Roman" w:hAnsi="Times New Roman"/>
          <w:sz w:val="28"/>
          <w:szCs w:val="28"/>
        </w:rPr>
        <w:t>л</w:t>
      </w:r>
      <w:r w:rsidR="00BB0FF1">
        <w:rPr>
          <w:rFonts w:ascii="Times New Roman" w:hAnsi="Times New Roman"/>
          <w:sz w:val="28"/>
          <w:szCs w:val="28"/>
        </w:rPr>
        <w:t>ь</w:t>
      </w:r>
      <w:r>
        <w:rPr>
          <w:rFonts w:ascii="Times New Roman" w:hAnsi="Times New Roman"/>
          <w:sz w:val="28"/>
          <w:szCs w:val="28"/>
        </w:rPr>
        <w:t xml:space="preserve">ных органов муниципальных образований и осуществляющих свои полномочия на непостоянной основе </w:t>
      </w:r>
      <w:r w:rsidR="00CF22F2" w:rsidRPr="002937E4">
        <w:rPr>
          <w:rFonts w:ascii="Times New Roman" w:hAnsi="Times New Roman"/>
          <w:sz w:val="28"/>
          <w:szCs w:val="28"/>
        </w:rPr>
        <w:t>сообщают об этом высшему должностному лицу субъекта Российской Федерации в порядке, установленном законом субъекта Российской Федерации;</w:t>
      </w:r>
    </w:p>
    <w:p w14:paraId="14391876" w14:textId="550EC48A" w:rsidR="005D6AC3" w:rsidRDefault="005D6AC3" w:rsidP="005D6AC3">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лица, замещающие должности депутатов законодательных органов субъектов Российской Федерации и осуществляющие свои полномочия без отрыва от основной деятельности</w:t>
      </w:r>
      <w:r w:rsidR="007E365F">
        <w:rPr>
          <w:rFonts w:ascii="Times New Roman" w:hAnsi="Times New Roman"/>
          <w:sz w:val="28"/>
          <w:szCs w:val="28"/>
        </w:rPr>
        <w:t>,</w:t>
      </w:r>
      <w:r>
        <w:rPr>
          <w:rFonts w:ascii="Times New Roman" w:hAnsi="Times New Roman"/>
          <w:sz w:val="28"/>
          <w:szCs w:val="28"/>
        </w:rPr>
        <w:t xml:space="preserve"> – </w:t>
      </w:r>
      <w:r w:rsidRPr="005D6AC3">
        <w:rPr>
          <w:rFonts w:ascii="Times New Roman" w:hAnsi="Times New Roman"/>
          <w:sz w:val="28"/>
          <w:szCs w:val="28"/>
        </w:rPr>
        <w:t>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в порядке, установленном законом субъекта Российской Федерации</w:t>
      </w:r>
      <w:r>
        <w:rPr>
          <w:rFonts w:ascii="Times New Roman" w:hAnsi="Times New Roman"/>
          <w:sz w:val="28"/>
          <w:szCs w:val="28"/>
        </w:rPr>
        <w:t>.</w:t>
      </w:r>
    </w:p>
    <w:p w14:paraId="328444D8" w14:textId="010B3B76" w:rsidR="005D6AC3" w:rsidRPr="002937E4" w:rsidRDefault="005D6AC3" w:rsidP="005D6AC3">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00F034AD" w:rsidRPr="00F034AD">
        <w:rPr>
          <w:rFonts w:ascii="Times New Roman" w:hAnsi="Times New Roman"/>
          <w:sz w:val="28"/>
          <w:szCs w:val="28"/>
        </w:rPr>
        <w:t>Инструктивно-методически</w:t>
      </w:r>
      <w:r w:rsidR="00F034AD">
        <w:rPr>
          <w:rFonts w:ascii="Times New Roman" w:hAnsi="Times New Roman"/>
          <w:sz w:val="28"/>
          <w:szCs w:val="28"/>
        </w:rPr>
        <w:t>х материалах</w:t>
      </w:r>
      <w:r w:rsidR="00F034AD" w:rsidRPr="00F034AD">
        <w:rPr>
          <w:rFonts w:ascii="Times New Roman" w:hAnsi="Times New Roman"/>
          <w:sz w:val="28"/>
          <w:szCs w:val="28"/>
        </w:rPr>
        <w:t xml:space="preserve"> по отдельным вопросам, связанным с применением положений Федерального закона от 6 февраля 2023 г. №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w:t>
      </w:r>
      <w:r w:rsidR="00F034AD">
        <w:rPr>
          <w:rFonts w:ascii="Times New Roman" w:hAnsi="Times New Roman"/>
          <w:sz w:val="28"/>
          <w:szCs w:val="28"/>
        </w:rPr>
        <w:t xml:space="preserve"> (</w:t>
      </w:r>
      <w:hyperlink r:id="rId10" w:history="1">
        <w:r w:rsidR="00F034AD" w:rsidRPr="005247C8">
          <w:rPr>
            <w:rStyle w:val="aff5"/>
            <w:rFonts w:ascii="Times New Roman" w:hAnsi="Times New Roman"/>
            <w:sz w:val="28"/>
            <w:szCs w:val="28"/>
          </w:rPr>
          <w:t>https://mintrud.gov.ru/ministry/programms/anticorruption/9/instruktivno-metodicheskie-materialy-po-fz</w:t>
        </w:r>
      </w:hyperlink>
      <w:r w:rsidR="00F034AD">
        <w:rPr>
          <w:rFonts w:ascii="Times New Roman" w:hAnsi="Times New Roman"/>
          <w:sz w:val="28"/>
          <w:szCs w:val="28"/>
        </w:rPr>
        <w:t>).</w:t>
      </w:r>
    </w:p>
    <w:p w14:paraId="517301D2"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государственными и муниципальными служащими, замещающими должности, включенные в </w:t>
      </w:r>
      <w:hyperlink r:id="rId11" w:tooltip="consultantplus://offline/ref=C9E7374AA1332C6CF9FF0059DC9BC42D7E0C4094E90E8D4E87A0DE0B00JBsB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нормативными правовыми актами Российской Федерации;</w:t>
      </w:r>
    </w:p>
    <w:p w14:paraId="4419BD5D" w14:textId="07CAB58B"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работниками </w:t>
      </w:r>
      <w:r w:rsidR="00F034AD" w:rsidRPr="002937E4">
        <w:rPr>
          <w:rFonts w:ascii="Times New Roman" w:hAnsi="Times New Roman"/>
          <w:sz w:val="28"/>
          <w:szCs w:val="28"/>
        </w:rPr>
        <w:t xml:space="preserve">государственных внебюджетных фондов, </w:t>
      </w:r>
      <w:r w:rsidRPr="002937E4">
        <w:rPr>
          <w:rFonts w:ascii="Times New Roman" w:hAnsi="Times New Roman"/>
          <w:sz w:val="28"/>
          <w:szCs w:val="28"/>
        </w:rPr>
        <w:t xml:space="preserve">государственных корпораций (компаний), иных организаций, создаваемых Российской Федерацией на основании федеральных законов, </w:t>
      </w:r>
      <w:r w:rsidR="00CC5A5A">
        <w:rPr>
          <w:rFonts w:ascii="Times New Roman" w:hAnsi="Times New Roman"/>
          <w:sz w:val="28"/>
          <w:szCs w:val="28"/>
        </w:rPr>
        <w:t xml:space="preserve">публично-правовых компаний, </w:t>
      </w:r>
      <w:r w:rsidRPr="002937E4">
        <w:rPr>
          <w:rFonts w:ascii="Times New Roman" w:hAnsi="Times New Roman"/>
          <w:sz w:val="28"/>
          <w:szCs w:val="28"/>
        </w:rPr>
        <w:t xml:space="preserve">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w:t>
      </w:r>
      <w:r w:rsidR="00F034AD">
        <w:rPr>
          <w:rFonts w:ascii="Times New Roman" w:hAnsi="Times New Roman"/>
          <w:sz w:val="28"/>
          <w:szCs w:val="28"/>
        </w:rPr>
        <w:t>либо</w:t>
      </w:r>
      <w:r w:rsidRPr="002937E4">
        <w:rPr>
          <w:rFonts w:ascii="Times New Roman" w:hAnsi="Times New Roman"/>
          <w:sz w:val="28"/>
          <w:szCs w:val="28"/>
        </w:rPr>
        <w:t xml:space="preserve"> должности, включенные в перечни, утвержденные нормативными </w:t>
      </w:r>
      <w:r w:rsidR="00F034AD">
        <w:rPr>
          <w:rFonts w:ascii="Times New Roman" w:hAnsi="Times New Roman"/>
          <w:sz w:val="28"/>
          <w:szCs w:val="28"/>
        </w:rPr>
        <w:t xml:space="preserve">правовыми </w:t>
      </w:r>
      <w:r w:rsidRPr="002937E4">
        <w:rPr>
          <w:rFonts w:ascii="Times New Roman" w:hAnsi="Times New Roman"/>
          <w:sz w:val="28"/>
          <w:szCs w:val="28"/>
        </w:rPr>
        <w:t xml:space="preserve">актами </w:t>
      </w:r>
      <w:r w:rsidR="00F034AD">
        <w:rPr>
          <w:rFonts w:ascii="Times New Roman" w:hAnsi="Times New Roman"/>
          <w:sz w:val="28"/>
          <w:szCs w:val="28"/>
        </w:rPr>
        <w:t xml:space="preserve">Российской Федерации, </w:t>
      </w:r>
      <w:r w:rsidR="00891EC4">
        <w:rPr>
          <w:rFonts w:ascii="Times New Roman" w:hAnsi="Times New Roman"/>
          <w:sz w:val="28"/>
          <w:szCs w:val="28"/>
        </w:rPr>
        <w:t>и (или)</w:t>
      </w:r>
      <w:r w:rsidR="00F034AD">
        <w:rPr>
          <w:rFonts w:ascii="Times New Roman" w:hAnsi="Times New Roman"/>
          <w:sz w:val="28"/>
          <w:szCs w:val="28"/>
        </w:rPr>
        <w:t xml:space="preserve"> нормативными </w:t>
      </w:r>
      <w:r w:rsidR="007A6A13">
        <w:rPr>
          <w:rFonts w:ascii="Times New Roman" w:hAnsi="Times New Roman"/>
          <w:sz w:val="28"/>
          <w:szCs w:val="28"/>
        </w:rPr>
        <w:t xml:space="preserve">правовыми </w:t>
      </w:r>
      <w:r w:rsidR="00F034AD">
        <w:rPr>
          <w:rFonts w:ascii="Times New Roman" w:hAnsi="Times New Roman"/>
          <w:sz w:val="28"/>
          <w:szCs w:val="28"/>
        </w:rPr>
        <w:t xml:space="preserve">актами таких </w:t>
      </w:r>
      <w:r w:rsidRPr="002937E4">
        <w:rPr>
          <w:rFonts w:ascii="Times New Roman" w:hAnsi="Times New Roman"/>
          <w:sz w:val="28"/>
          <w:szCs w:val="28"/>
        </w:rPr>
        <w:t>фондов, локальными нормативными актами</w:t>
      </w:r>
      <w:r w:rsidR="00F034AD">
        <w:rPr>
          <w:rFonts w:ascii="Times New Roman" w:hAnsi="Times New Roman"/>
          <w:sz w:val="28"/>
          <w:szCs w:val="28"/>
        </w:rPr>
        <w:t xml:space="preserve"> таких</w:t>
      </w:r>
      <w:r w:rsidRPr="002937E4">
        <w:rPr>
          <w:rFonts w:ascii="Times New Roman" w:hAnsi="Times New Roman"/>
          <w:sz w:val="28"/>
          <w:szCs w:val="28"/>
        </w:rPr>
        <w:t xml:space="preserve"> </w:t>
      </w:r>
      <w:r w:rsidR="007A6A13">
        <w:rPr>
          <w:rFonts w:ascii="Times New Roman" w:hAnsi="Times New Roman"/>
          <w:sz w:val="28"/>
          <w:szCs w:val="28"/>
        </w:rPr>
        <w:t>корпораций (компаний), организаций, публично-правовых компаний</w:t>
      </w:r>
      <w:r w:rsidRPr="002937E4">
        <w:rPr>
          <w:rFonts w:ascii="Times New Roman" w:hAnsi="Times New Roman"/>
          <w:sz w:val="28"/>
          <w:szCs w:val="28"/>
        </w:rPr>
        <w:t>;</w:t>
      </w:r>
    </w:p>
    <w:p w14:paraId="2A827E17" w14:textId="77777777" w:rsidR="004D5762" w:rsidRPr="002937E4" w:rsidRDefault="00CF22F2" w:rsidP="002937E4">
      <w:pPr>
        <w:pStyle w:val="ConsPlusNormal"/>
        <w:numPr>
          <w:ilvl w:val="0"/>
          <w:numId w:val="2"/>
        </w:numPr>
        <w:tabs>
          <w:tab w:val="left" w:pos="567"/>
        </w:tabs>
        <w:ind w:left="0" w:firstLine="567"/>
        <w:jc w:val="both"/>
      </w:pPr>
      <w:r w:rsidRPr="002937E4">
        <w:t xml:space="preserve">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w:t>
      </w:r>
      <w:hyperlink r:id="rId12" w:tooltip="consultantplus://offline/ref=176F7DE9F43BBC5D4BD135AAE1CAD04D0FAF9650A130B33DA87DA13E97FAF95DCF18F97FDC1FE2FAH7g2M" w:history="1">
        <w:r w:rsidRPr="002937E4">
          <w:t>перечень</w:t>
        </w:r>
      </w:hyperlink>
      <w:r w:rsidRPr="002937E4">
        <w:t>, утвержденный Советом директоров Центрального банка Российской Федерации;</w:t>
      </w:r>
    </w:p>
    <w:p w14:paraId="6B2C0202"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 </w:t>
      </w:r>
      <w:hyperlink r:id="rId13"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1255F5C6"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14:paraId="06C267E7" w14:textId="4075A9A9" w:rsidR="004D5762" w:rsidRPr="002937E4" w:rsidRDefault="00FF63E1" w:rsidP="00FF63E1">
      <w:pPr>
        <w:pStyle w:val="af7"/>
        <w:numPr>
          <w:ilvl w:val="0"/>
          <w:numId w:val="2"/>
        </w:numPr>
        <w:tabs>
          <w:tab w:val="left" w:pos="567"/>
        </w:tabs>
        <w:ind w:left="0" w:firstLine="567"/>
        <w:rPr>
          <w:rFonts w:ascii="Times New Roman" w:hAnsi="Times New Roman"/>
          <w:sz w:val="28"/>
          <w:szCs w:val="28"/>
        </w:rPr>
      </w:pPr>
      <w:r w:rsidRPr="00FF63E1">
        <w:rPr>
          <w:rFonts w:ascii="Times New Roman" w:hAnsi="Times New Roman"/>
          <w:sz w:val="28"/>
          <w:szCs w:val="28"/>
        </w:rPr>
        <w:t>главным финансовым уполномоченным и финансовыми уполномоченными в сферах финансовых услуг, руководителем службы обеспечения деятельности финансового уполномоченного;</w:t>
      </w:r>
    </w:p>
    <w:p w14:paraId="6B18BA85" w14:textId="77777777" w:rsidR="004D5762" w:rsidRPr="002937E4" w:rsidRDefault="00CF22F2" w:rsidP="00C621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иными лицами в соответствии с законодательством Российской Федерации.</w:t>
      </w:r>
    </w:p>
    <w:p w14:paraId="2EB86399" w14:textId="77777777" w:rsidR="004D5762" w:rsidRPr="002937E4" w:rsidRDefault="00CF22F2" w:rsidP="00C621E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14:paraId="72D1B1FB" w14:textId="77777777" w:rsidR="004D5762" w:rsidRPr="002937E4" w:rsidRDefault="00CF22F2" w:rsidP="00C621E4">
      <w:pPr>
        <w:pStyle w:val="af7"/>
        <w:numPr>
          <w:ilvl w:val="0"/>
          <w:numId w:val="3"/>
        </w:numPr>
        <w:tabs>
          <w:tab w:val="left" w:pos="0"/>
          <w:tab w:val="left" w:pos="567"/>
        </w:tabs>
        <w:ind w:left="0" w:firstLine="567"/>
        <w:rPr>
          <w:rFonts w:ascii="Times New Roman" w:hAnsi="Times New Roman"/>
          <w:sz w:val="28"/>
          <w:szCs w:val="28"/>
        </w:rPr>
      </w:pPr>
      <w:r w:rsidRPr="002937E4">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14:paraId="71A5DC5F" w14:textId="77777777" w:rsidR="004D5762" w:rsidRPr="002937E4" w:rsidRDefault="00CF22F2" w:rsidP="00C621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любой должности государственной службы Российской Федерации (поступающим на службу);</w:t>
      </w:r>
    </w:p>
    <w:p w14:paraId="030421D3"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p>
    <w:p w14:paraId="50925220" w14:textId="3096B24A"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должности в </w:t>
      </w:r>
      <w:r w:rsidR="00DD614B" w:rsidRPr="002937E4">
        <w:rPr>
          <w:rFonts w:ascii="Times New Roman" w:hAnsi="Times New Roman"/>
          <w:sz w:val="28"/>
          <w:szCs w:val="28"/>
        </w:rPr>
        <w:t>государственных внебюджетных фондах,</w:t>
      </w:r>
      <w:r w:rsidR="00DD614B">
        <w:rPr>
          <w:rFonts w:ascii="Times New Roman" w:hAnsi="Times New Roman"/>
          <w:sz w:val="28"/>
          <w:szCs w:val="28"/>
        </w:rPr>
        <w:t xml:space="preserve"> </w:t>
      </w:r>
      <w:r w:rsidRPr="002937E4">
        <w:rPr>
          <w:rFonts w:ascii="Times New Roman" w:hAnsi="Times New Roman"/>
          <w:sz w:val="28"/>
          <w:szCs w:val="28"/>
        </w:rPr>
        <w:t>государственных корпорациях (компаниях), иных организациях, создаваемых Российской Федерацией на основании федеральных законов,</w:t>
      </w:r>
      <w:r w:rsidR="00DD614B" w:rsidRPr="00DD614B">
        <w:rPr>
          <w:rFonts w:ascii="Times New Roman" w:hAnsi="Times New Roman"/>
          <w:sz w:val="28"/>
          <w:szCs w:val="28"/>
        </w:rPr>
        <w:t xml:space="preserve"> </w:t>
      </w:r>
      <w:r w:rsidR="00DD614B"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Pr="002937E4">
        <w:rPr>
          <w:rFonts w:ascii="Times New Roman" w:hAnsi="Times New Roman"/>
          <w:sz w:val="28"/>
          <w:szCs w:val="28"/>
        </w:rPr>
        <w:t xml:space="preserve"> назначение на которую и освобождение от которой осуществляется Президентом Российской Федерации или Правительством Российской Федерации, </w:t>
      </w:r>
      <w:r w:rsidR="00DD614B">
        <w:rPr>
          <w:rFonts w:ascii="Times New Roman" w:hAnsi="Times New Roman"/>
          <w:sz w:val="28"/>
          <w:szCs w:val="28"/>
        </w:rPr>
        <w:t>либо</w:t>
      </w:r>
      <w:r w:rsidRPr="002937E4">
        <w:rPr>
          <w:rFonts w:ascii="Times New Roman" w:hAnsi="Times New Roman"/>
          <w:sz w:val="28"/>
          <w:szCs w:val="28"/>
        </w:rPr>
        <w:t xml:space="preserve"> должности, включенной в перечни, утвержденные нормативными</w:t>
      </w:r>
      <w:r w:rsidR="00DD614B">
        <w:rPr>
          <w:rFonts w:ascii="Times New Roman" w:hAnsi="Times New Roman"/>
          <w:sz w:val="28"/>
          <w:szCs w:val="28"/>
        </w:rPr>
        <w:t xml:space="preserve"> правовыми</w:t>
      </w:r>
      <w:r w:rsidRPr="002937E4">
        <w:rPr>
          <w:rFonts w:ascii="Times New Roman" w:hAnsi="Times New Roman"/>
          <w:sz w:val="28"/>
          <w:szCs w:val="28"/>
        </w:rPr>
        <w:t xml:space="preserve"> актами </w:t>
      </w:r>
      <w:r w:rsidR="00DD614B">
        <w:rPr>
          <w:rFonts w:ascii="Times New Roman" w:hAnsi="Times New Roman"/>
          <w:sz w:val="28"/>
          <w:szCs w:val="28"/>
        </w:rPr>
        <w:t xml:space="preserve">Российской Федерации, </w:t>
      </w:r>
      <w:r w:rsidR="007A6A13">
        <w:rPr>
          <w:rFonts w:ascii="Times New Roman" w:hAnsi="Times New Roman"/>
          <w:sz w:val="28"/>
          <w:szCs w:val="28"/>
        </w:rPr>
        <w:t xml:space="preserve">и (или) </w:t>
      </w:r>
      <w:r w:rsidR="00DD614B">
        <w:rPr>
          <w:rFonts w:ascii="Times New Roman" w:hAnsi="Times New Roman"/>
          <w:sz w:val="28"/>
          <w:szCs w:val="28"/>
        </w:rPr>
        <w:t xml:space="preserve"> нормативными </w:t>
      </w:r>
      <w:r w:rsidR="00891EC4">
        <w:rPr>
          <w:rFonts w:ascii="Times New Roman" w:hAnsi="Times New Roman"/>
          <w:sz w:val="28"/>
          <w:szCs w:val="28"/>
        </w:rPr>
        <w:t xml:space="preserve">правовыми </w:t>
      </w:r>
      <w:r w:rsidR="00DD614B">
        <w:rPr>
          <w:rFonts w:ascii="Times New Roman" w:hAnsi="Times New Roman"/>
          <w:sz w:val="28"/>
          <w:szCs w:val="28"/>
        </w:rPr>
        <w:t xml:space="preserve">актами таких </w:t>
      </w:r>
      <w:r w:rsidRPr="002937E4">
        <w:rPr>
          <w:rFonts w:ascii="Times New Roman" w:hAnsi="Times New Roman"/>
          <w:sz w:val="28"/>
          <w:szCs w:val="28"/>
        </w:rPr>
        <w:t xml:space="preserve">фондов, локальными нормативными актами </w:t>
      </w:r>
      <w:r w:rsidR="00DD614B">
        <w:rPr>
          <w:rFonts w:ascii="Times New Roman" w:hAnsi="Times New Roman"/>
          <w:sz w:val="28"/>
          <w:szCs w:val="28"/>
        </w:rPr>
        <w:t xml:space="preserve">таких </w:t>
      </w:r>
      <w:r w:rsidR="00891EC4">
        <w:rPr>
          <w:rFonts w:ascii="Times New Roman" w:hAnsi="Times New Roman"/>
          <w:sz w:val="28"/>
          <w:szCs w:val="28"/>
        </w:rPr>
        <w:t xml:space="preserve">корпораций (компаний), </w:t>
      </w:r>
      <w:r w:rsidRPr="002937E4">
        <w:rPr>
          <w:rFonts w:ascii="Times New Roman" w:hAnsi="Times New Roman"/>
          <w:sz w:val="28"/>
          <w:szCs w:val="28"/>
        </w:rPr>
        <w:t>организаций</w:t>
      </w:r>
      <w:r w:rsidR="00891EC4">
        <w:rPr>
          <w:rFonts w:ascii="Times New Roman" w:hAnsi="Times New Roman"/>
          <w:sz w:val="28"/>
          <w:szCs w:val="28"/>
        </w:rPr>
        <w:t>, публично-правовых компаний</w:t>
      </w:r>
      <w:r w:rsidRPr="002937E4">
        <w:rPr>
          <w:rFonts w:ascii="Times New Roman" w:hAnsi="Times New Roman"/>
          <w:sz w:val="28"/>
          <w:szCs w:val="28"/>
        </w:rPr>
        <w:t>;</w:t>
      </w:r>
    </w:p>
    <w:p w14:paraId="1865717E"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4" w:tooltip="consultantplus://offline/ref=3743F552A0D416E80BEAF690826125BB530BB097B6A5A5C17137C1E72FF3E91DCF3284BA9D2A6279g3rBM" w:history="1">
        <w:r w:rsidRPr="002937E4">
          <w:rPr>
            <w:rFonts w:ascii="Times New Roman" w:hAnsi="Times New Roman"/>
            <w:sz w:val="28"/>
            <w:szCs w:val="28"/>
          </w:rPr>
          <w:t>перечень</w:t>
        </w:r>
      </w:hyperlink>
      <w:r w:rsidRPr="002937E4">
        <w:rPr>
          <w:rFonts w:ascii="Times New Roman" w:hAnsi="Times New Roman"/>
          <w:sz w:val="28"/>
          <w:szCs w:val="28"/>
        </w:rPr>
        <w:t>, утвержденный Советом директоров Центрального банка Российской Федерации;</w:t>
      </w:r>
    </w:p>
    <w:p w14:paraId="06BFAD6B"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5"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026C8FA8"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должности атамана войскового казачьего общества (атаманом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 и атамана Всероссийского казачьего общества;</w:t>
      </w:r>
    </w:p>
    <w:p w14:paraId="19CFD2D6" w14:textId="28BBC807" w:rsidR="004D5762" w:rsidRPr="002937E4" w:rsidRDefault="00FF63E1" w:rsidP="00FF63E1">
      <w:pPr>
        <w:pStyle w:val="af7"/>
        <w:numPr>
          <w:ilvl w:val="0"/>
          <w:numId w:val="3"/>
        </w:numPr>
        <w:tabs>
          <w:tab w:val="left" w:pos="567"/>
        </w:tabs>
        <w:ind w:left="0" w:firstLine="567"/>
        <w:rPr>
          <w:rFonts w:ascii="Times New Roman" w:hAnsi="Times New Roman"/>
          <w:sz w:val="28"/>
          <w:szCs w:val="28"/>
        </w:rPr>
      </w:pPr>
      <w:r w:rsidRPr="00FF63E1">
        <w:rPr>
          <w:rFonts w:ascii="Times New Roman" w:hAnsi="Times New Roman"/>
          <w:sz w:val="28"/>
          <w:szCs w:val="28"/>
        </w:rPr>
        <w:t>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14:paraId="54D81510"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иных должностей в соответствии с законодательством Российской Федерации.</w:t>
      </w:r>
    </w:p>
    <w:p w14:paraId="00ACF5EF" w14:textId="77777777" w:rsidR="004D5762" w:rsidRDefault="00CF22F2" w:rsidP="00610EEC">
      <w:pPr>
        <w:pStyle w:val="af7"/>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Законами субъектов Российской Федерации могут быть установлены иные особенности представления Сведений (например, установление обязанности для граждан, претендующих на замещение муниципальной должности, должности главы местной администрации по контракту, в течение определенного периода со дня </w:t>
      </w:r>
      <w:r w:rsidRPr="008E556F">
        <w:rPr>
          <w:rFonts w:ascii="Times New Roman" w:hAnsi="Times New Roman"/>
          <w:sz w:val="28"/>
          <w:szCs w:val="28"/>
        </w:rPr>
        <w:t xml:space="preserve">наделения полномочиями по должности (назначения, избрания на должность) представить </w:t>
      </w:r>
      <w:r w:rsidRPr="00E4439A">
        <w:rPr>
          <w:rFonts w:ascii="Times New Roman" w:hAnsi="Times New Roman"/>
          <w:sz w:val="28"/>
          <w:szCs w:val="28"/>
        </w:rPr>
        <w:t>Сведения в утвержденном порядке).</w:t>
      </w:r>
    </w:p>
    <w:p w14:paraId="5751C9AD" w14:textId="1C693EB4" w:rsidR="00610EEC" w:rsidRDefault="00610EEC" w:rsidP="00610EEC">
      <w:pPr>
        <w:pStyle w:val="af7"/>
        <w:numPr>
          <w:ilvl w:val="0"/>
          <w:numId w:val="1"/>
        </w:numPr>
        <w:tabs>
          <w:tab w:val="left" w:pos="1134"/>
        </w:tabs>
        <w:ind w:left="0" w:firstLine="567"/>
        <w:rPr>
          <w:rFonts w:ascii="Times New Roman" w:hAnsi="Times New Roman"/>
          <w:sz w:val="28"/>
          <w:szCs w:val="28"/>
        </w:rPr>
      </w:pPr>
      <w:r w:rsidRPr="00191144">
        <w:rPr>
          <w:rFonts w:ascii="Times New Roman" w:hAnsi="Times New Roman"/>
          <w:sz w:val="28"/>
          <w:szCs w:val="28"/>
        </w:rPr>
        <w:t>Г</w:t>
      </w:r>
      <w:r w:rsidR="00DB6232" w:rsidRPr="00191144">
        <w:rPr>
          <w:rFonts w:ascii="Times New Roman" w:hAnsi="Times New Roman"/>
          <w:sz w:val="28"/>
          <w:szCs w:val="28"/>
        </w:rPr>
        <w:t>осударственный г</w:t>
      </w:r>
      <w:r w:rsidRPr="00191144">
        <w:rPr>
          <w:rFonts w:ascii="Times New Roman" w:hAnsi="Times New Roman"/>
          <w:sz w:val="28"/>
          <w:szCs w:val="28"/>
        </w:rPr>
        <w:t>ражданский служащий</w:t>
      </w:r>
      <w:r w:rsidRPr="00191144">
        <w:rPr>
          <w:rFonts w:ascii="Times New Roman" w:hAnsi="Times New Roman"/>
          <w:sz w:val="28"/>
        </w:rPr>
        <w:t xml:space="preserve"> Российской Федерации</w:t>
      </w:r>
      <w:r w:rsidRPr="00191144">
        <w:rPr>
          <w:rFonts w:ascii="Times New Roman" w:hAnsi="Times New Roman"/>
          <w:sz w:val="28"/>
          <w:szCs w:val="28"/>
        </w:rPr>
        <w:t xml:space="preserve"> и гражданин, претендующие на включение в федеральный кадровый резерв </w:t>
      </w:r>
      <w:r w:rsidR="001B3826" w:rsidRPr="00191144">
        <w:rPr>
          <w:rFonts w:ascii="Times New Roman" w:hAnsi="Times New Roman"/>
          <w:sz w:val="28"/>
          <w:szCs w:val="28"/>
        </w:rPr>
        <w:t>на государственной гражданской службе</w:t>
      </w:r>
      <w:r w:rsidR="001B3826" w:rsidRPr="00191144">
        <w:rPr>
          <w:rFonts w:ascii="Times New Roman" w:hAnsi="Times New Roman"/>
          <w:sz w:val="28"/>
        </w:rPr>
        <w:t xml:space="preserve"> Российской Федерации</w:t>
      </w:r>
      <w:r w:rsidR="00B329CD">
        <w:rPr>
          <w:rFonts w:ascii="Times New Roman" w:hAnsi="Times New Roman"/>
          <w:sz w:val="28"/>
        </w:rPr>
        <w:t xml:space="preserve"> (далее – федеральный кадровый резерв)</w:t>
      </w:r>
      <w:r w:rsidRPr="00191144">
        <w:rPr>
          <w:rFonts w:ascii="Times New Roman" w:hAnsi="Times New Roman"/>
          <w:sz w:val="28"/>
          <w:szCs w:val="28"/>
        </w:rPr>
        <w:t xml:space="preserve">, представляют Сведения при рассмотрении вопроса о включении в </w:t>
      </w:r>
      <w:r w:rsidR="00D450E9" w:rsidRPr="00191144">
        <w:rPr>
          <w:rFonts w:ascii="Times New Roman" w:hAnsi="Times New Roman"/>
          <w:sz w:val="28"/>
          <w:szCs w:val="28"/>
        </w:rPr>
        <w:t xml:space="preserve">названный резерв </w:t>
      </w:r>
      <w:r w:rsidR="001B3826" w:rsidRPr="00191144">
        <w:rPr>
          <w:rFonts w:ascii="Times New Roman" w:hAnsi="Times New Roman"/>
          <w:sz w:val="28"/>
          <w:szCs w:val="28"/>
        </w:rPr>
        <w:t>согласно Указу Президента Российской Федерации от 22</w:t>
      </w:r>
      <w:r w:rsidR="004F3220" w:rsidRPr="00191144">
        <w:rPr>
          <w:rFonts w:ascii="Times New Roman" w:hAnsi="Times New Roman"/>
          <w:sz w:val="28"/>
          <w:szCs w:val="28"/>
        </w:rPr>
        <w:t> </w:t>
      </w:r>
      <w:r w:rsidR="001B3826" w:rsidRPr="00191144">
        <w:rPr>
          <w:rFonts w:ascii="Times New Roman" w:hAnsi="Times New Roman"/>
          <w:sz w:val="28"/>
          <w:szCs w:val="28"/>
        </w:rPr>
        <w:t>января 2024 г. № 61 "О федеральном кадровом резерве на государственной гражданской службе Российской Федерации"</w:t>
      </w:r>
      <w:r w:rsidR="00250785">
        <w:rPr>
          <w:rFonts w:ascii="Times New Roman" w:hAnsi="Times New Roman"/>
          <w:sz w:val="28"/>
          <w:szCs w:val="28"/>
        </w:rPr>
        <w:t xml:space="preserve"> (далее – Указ Президента Российской Федерации </w:t>
      </w:r>
      <w:r w:rsidR="00B95D54">
        <w:rPr>
          <w:rFonts w:ascii="Times New Roman" w:hAnsi="Times New Roman"/>
          <w:sz w:val="28"/>
          <w:szCs w:val="28"/>
        </w:rPr>
        <w:br/>
      </w:r>
      <w:r w:rsidR="00250785">
        <w:rPr>
          <w:rFonts w:ascii="Times New Roman" w:hAnsi="Times New Roman"/>
          <w:sz w:val="28"/>
          <w:szCs w:val="28"/>
        </w:rPr>
        <w:t>№ 61)</w:t>
      </w:r>
      <w:r w:rsidRPr="00191144">
        <w:rPr>
          <w:rFonts w:ascii="Times New Roman" w:hAnsi="Times New Roman"/>
          <w:sz w:val="28"/>
          <w:szCs w:val="28"/>
        </w:rPr>
        <w:t>.</w:t>
      </w:r>
    </w:p>
    <w:p w14:paraId="69A9D75A" w14:textId="056D3E8C" w:rsidR="00250785" w:rsidRDefault="00250785" w:rsidP="00250785">
      <w:pPr>
        <w:pStyle w:val="af7"/>
        <w:tabs>
          <w:tab w:val="left" w:pos="1134"/>
        </w:tabs>
        <w:ind w:left="0" w:firstLine="567"/>
        <w:rPr>
          <w:rFonts w:ascii="Times New Roman" w:hAnsi="Times New Roman"/>
          <w:color w:val="000000"/>
          <w:sz w:val="28"/>
          <w:szCs w:val="28"/>
        </w:rPr>
      </w:pPr>
      <w:r w:rsidRPr="00250785">
        <w:rPr>
          <w:rFonts w:ascii="Times New Roman" w:hAnsi="Times New Roman"/>
          <w:color w:val="000000"/>
          <w:sz w:val="28"/>
          <w:szCs w:val="28"/>
        </w:rPr>
        <w:t>При заполнении с использованием СПО "Справки БК" титульного листа справки в строке "</w:t>
      </w:r>
      <w:r w:rsidR="00A67E99">
        <w:rPr>
          <w:rFonts w:ascii="Times New Roman" w:hAnsi="Times New Roman"/>
          <w:color w:val="000000"/>
          <w:sz w:val="28"/>
          <w:szCs w:val="28"/>
        </w:rPr>
        <w:t>В</w:t>
      </w:r>
      <w:r w:rsidRPr="00250785">
        <w:rPr>
          <w:rFonts w:ascii="Times New Roman" w:hAnsi="Times New Roman"/>
          <w:color w:val="000000"/>
          <w:sz w:val="28"/>
          <w:szCs w:val="28"/>
        </w:rPr>
        <w:t xml:space="preserve"> связи с чем подается справка" рекомендуется выбрать "иное" и указать, что лицо претендует на включение в федеральный кадровый резерв.</w:t>
      </w:r>
    </w:p>
    <w:p w14:paraId="188F9A36" w14:textId="14A27910" w:rsidR="00250785" w:rsidRDefault="00250785" w:rsidP="00250785">
      <w:pPr>
        <w:tabs>
          <w:tab w:val="left" w:pos="1843"/>
        </w:tabs>
        <w:spacing w:line="360" w:lineRule="exact"/>
        <w:ind w:firstLine="567"/>
        <w:rPr>
          <w:rFonts w:ascii="Times New Roman" w:hAnsi="Times New Roman"/>
          <w:sz w:val="28"/>
          <w:szCs w:val="28"/>
        </w:rPr>
      </w:pPr>
      <w:r w:rsidRPr="00250785">
        <w:rPr>
          <w:rFonts w:ascii="Times New Roman" w:hAnsi="Times New Roman"/>
          <w:color w:val="000000"/>
          <w:sz w:val="28"/>
          <w:szCs w:val="28"/>
        </w:rPr>
        <w:t xml:space="preserve">При выборе отчетного периода необходимо исходить из того, что </w:t>
      </w:r>
      <w:r w:rsidRPr="00250785">
        <w:rPr>
          <w:rFonts w:ascii="Times New Roman" w:hAnsi="Times New Roman"/>
          <w:sz w:val="28"/>
          <w:szCs w:val="28"/>
        </w:rPr>
        <w:t>сведения о доходах представляются за календарный год, предшествующий году представления документов для включения в федеральный кадровый резерв, а сведения об имуществе и обязательствах имущественного характера – по состоянию на первое число месяца, предшествующего месяцу представления таких документов (</w:t>
      </w:r>
      <w:r w:rsidRPr="00250785">
        <w:rPr>
          <w:rFonts w:ascii="Times New Roman" w:hAnsi="Times New Roman"/>
          <w:color w:val="000000"/>
          <w:sz w:val="28"/>
          <w:szCs w:val="28"/>
        </w:rPr>
        <w:t xml:space="preserve">пункт 4 Положения </w:t>
      </w:r>
      <w:r w:rsidRPr="00250785">
        <w:rPr>
          <w:rFonts w:ascii="Times New Roman" w:hAnsi="Times New Roman"/>
          <w:sz w:val="28"/>
          <w:szCs w:val="28"/>
        </w:rPr>
        <w:t>о порядке представления государственными гражданскими служащими Российской Федерации, гражданами Российской Федерации, претендующими на включение в федеральный кадровый резерв на государственной гражданской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достоверности и полноты представленных сведений, утвержденного Указом Президента Российский Федерации</w:t>
      </w:r>
      <w:r>
        <w:rPr>
          <w:rFonts w:ascii="Times New Roman" w:hAnsi="Times New Roman"/>
          <w:sz w:val="28"/>
          <w:szCs w:val="28"/>
        </w:rPr>
        <w:t xml:space="preserve"> </w:t>
      </w:r>
      <w:r w:rsidRPr="00250785">
        <w:rPr>
          <w:rFonts w:ascii="Times New Roman" w:hAnsi="Times New Roman"/>
          <w:sz w:val="28"/>
          <w:szCs w:val="28"/>
        </w:rPr>
        <w:t>№ 61).</w:t>
      </w:r>
    </w:p>
    <w:p w14:paraId="565CA374" w14:textId="7EB2DA78" w:rsidR="00B329CD" w:rsidRPr="00B329CD" w:rsidRDefault="00B329CD" w:rsidP="00B329CD">
      <w:pPr>
        <w:tabs>
          <w:tab w:val="left" w:pos="1843"/>
        </w:tabs>
        <w:spacing w:line="360" w:lineRule="exact"/>
        <w:rPr>
          <w:rFonts w:ascii="Times New Roman" w:hAnsi="Times New Roman"/>
          <w:sz w:val="28"/>
          <w:szCs w:val="28"/>
        </w:rPr>
      </w:pPr>
      <w:r w:rsidRPr="00B329CD">
        <w:rPr>
          <w:rFonts w:ascii="Times New Roman" w:hAnsi="Times New Roman"/>
          <w:sz w:val="28"/>
          <w:szCs w:val="28"/>
        </w:rPr>
        <w:t>Если лицо, претендующее на включение в федеральный кадровый резерв, по иным основаниям уже представило справки за календарный год, предшествующий году представления документов для включения в федеральный кадровый резерв, то дополнительно представлять справку в соответствии с указанным выше положениями не требуется.</w:t>
      </w:r>
    </w:p>
    <w:p w14:paraId="3CFB87A5" w14:textId="3BEF4412" w:rsidR="00250785" w:rsidRPr="00250785" w:rsidRDefault="00250785" w:rsidP="00250785">
      <w:pPr>
        <w:pStyle w:val="af7"/>
        <w:tabs>
          <w:tab w:val="left" w:pos="1134"/>
        </w:tabs>
        <w:ind w:left="0" w:firstLine="567"/>
        <w:rPr>
          <w:rFonts w:ascii="Times New Roman" w:hAnsi="Times New Roman"/>
          <w:sz w:val="28"/>
          <w:szCs w:val="28"/>
        </w:rPr>
      </w:pPr>
    </w:p>
    <w:p w14:paraId="32665F8C" w14:textId="41A8609D" w:rsidR="00610EEC" w:rsidRPr="00610EEC" w:rsidRDefault="00610EEC" w:rsidP="00610EEC">
      <w:pPr>
        <w:tabs>
          <w:tab w:val="left" w:pos="1134"/>
        </w:tabs>
        <w:ind w:firstLine="567"/>
        <w:rPr>
          <w:rFonts w:ascii="Times New Roman" w:hAnsi="Times New Roman"/>
          <w:sz w:val="28"/>
          <w:szCs w:val="28"/>
        </w:rPr>
      </w:pPr>
      <w:r w:rsidRPr="00610EEC">
        <w:rPr>
          <w:rFonts w:ascii="Times New Roman" w:hAnsi="Times New Roman"/>
          <w:b/>
          <w:sz w:val="28"/>
          <w:szCs w:val="28"/>
        </w:rPr>
        <w:t xml:space="preserve">Обязательность представления Сведений </w:t>
      </w:r>
    </w:p>
    <w:p w14:paraId="0663939D" w14:textId="20A6AFA4" w:rsidR="004D5762" w:rsidRPr="00C621E4" w:rsidRDefault="00421C65" w:rsidP="00610EEC">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w:t>
      </w:r>
      <w:r w:rsidR="00466E69" w:rsidRPr="00C621E4">
        <w:rPr>
          <w:rFonts w:ascii="Times New Roman" w:hAnsi="Times New Roman"/>
          <w:sz w:val="28"/>
          <w:szCs w:val="28"/>
        </w:rPr>
        <w:t>иц</w:t>
      </w:r>
      <w:r w:rsidRPr="00C621E4">
        <w:rPr>
          <w:rFonts w:ascii="Times New Roman" w:hAnsi="Times New Roman"/>
          <w:sz w:val="28"/>
          <w:szCs w:val="28"/>
        </w:rPr>
        <w:t>а</w:t>
      </w:r>
      <w:r w:rsidR="00466E69" w:rsidRPr="00C621E4">
        <w:rPr>
          <w:rFonts w:ascii="Times New Roman" w:hAnsi="Times New Roman"/>
          <w:sz w:val="28"/>
          <w:szCs w:val="28"/>
        </w:rPr>
        <w:t xml:space="preserve">, </w:t>
      </w:r>
      <w:r w:rsidR="00891356" w:rsidRPr="00C621E4">
        <w:rPr>
          <w:rFonts w:ascii="Times New Roman" w:hAnsi="Times New Roman"/>
          <w:sz w:val="28"/>
          <w:szCs w:val="28"/>
        </w:rPr>
        <w:t>претендующи</w:t>
      </w:r>
      <w:r w:rsidRPr="00C621E4">
        <w:rPr>
          <w:rFonts w:ascii="Times New Roman" w:hAnsi="Times New Roman"/>
          <w:sz w:val="28"/>
          <w:szCs w:val="28"/>
        </w:rPr>
        <w:t>е</w:t>
      </w:r>
      <w:r w:rsidR="00891356" w:rsidRPr="00C621E4">
        <w:rPr>
          <w:rFonts w:ascii="Times New Roman" w:hAnsi="Times New Roman"/>
          <w:sz w:val="28"/>
          <w:szCs w:val="28"/>
        </w:rPr>
        <w:t xml:space="preserve"> и (или) </w:t>
      </w:r>
      <w:r w:rsidR="00CF22F2" w:rsidRPr="00C621E4">
        <w:rPr>
          <w:rFonts w:ascii="Times New Roman" w:hAnsi="Times New Roman"/>
          <w:sz w:val="28"/>
          <w:szCs w:val="28"/>
        </w:rPr>
        <w:t>замещающи</w:t>
      </w:r>
      <w:r w:rsidRPr="00C621E4">
        <w:rPr>
          <w:rFonts w:ascii="Times New Roman" w:hAnsi="Times New Roman"/>
          <w:sz w:val="28"/>
          <w:szCs w:val="28"/>
        </w:rPr>
        <w:t>е</w:t>
      </w:r>
      <w:r w:rsidR="00CF22F2" w:rsidRPr="00C621E4">
        <w:rPr>
          <w:rFonts w:ascii="Times New Roman" w:hAnsi="Times New Roman"/>
          <w:sz w:val="28"/>
          <w:szCs w:val="28"/>
        </w:rPr>
        <w:t xml:space="preserve"> муниципальные должности, </w:t>
      </w:r>
      <w:r w:rsidR="00970EF1" w:rsidRPr="00C621E4">
        <w:rPr>
          <w:rFonts w:ascii="Times New Roman" w:hAnsi="Times New Roman"/>
          <w:sz w:val="28"/>
          <w:szCs w:val="28"/>
        </w:rPr>
        <w:t xml:space="preserve">должности государственной </w:t>
      </w:r>
      <w:r w:rsidR="00DD614B">
        <w:rPr>
          <w:rFonts w:ascii="Times New Roman" w:hAnsi="Times New Roman"/>
          <w:sz w:val="28"/>
          <w:szCs w:val="28"/>
        </w:rPr>
        <w:t xml:space="preserve">гражданской </w:t>
      </w:r>
      <w:r w:rsidR="00970EF1" w:rsidRPr="00C621E4">
        <w:rPr>
          <w:rFonts w:ascii="Times New Roman" w:hAnsi="Times New Roman"/>
          <w:sz w:val="28"/>
          <w:szCs w:val="28"/>
        </w:rPr>
        <w:t xml:space="preserve">службы </w:t>
      </w:r>
      <w:r w:rsidR="00DD614B">
        <w:rPr>
          <w:rFonts w:ascii="Times New Roman" w:hAnsi="Times New Roman"/>
          <w:sz w:val="28"/>
          <w:szCs w:val="28"/>
        </w:rPr>
        <w:t xml:space="preserve">субъектов </w:t>
      </w:r>
      <w:r w:rsidR="00970EF1" w:rsidRPr="00C621E4">
        <w:rPr>
          <w:rFonts w:ascii="Times New Roman" w:hAnsi="Times New Roman"/>
          <w:sz w:val="28"/>
          <w:szCs w:val="28"/>
        </w:rPr>
        <w:t xml:space="preserve">Российской Федерации, муниципальной службы </w:t>
      </w:r>
      <w:r w:rsidR="00CF22F2" w:rsidRPr="00C621E4">
        <w:rPr>
          <w:rFonts w:ascii="Times New Roman" w:hAnsi="Times New Roman"/>
          <w:sz w:val="28"/>
          <w:szCs w:val="28"/>
        </w:rPr>
        <w:t>на территориях Донецкой Народной Республики, Луганской Народной Республики, Запорожской области, Херсонской области</w:t>
      </w:r>
      <w:r w:rsidR="00891356" w:rsidRPr="00C621E4">
        <w:rPr>
          <w:rFonts w:ascii="Times New Roman" w:hAnsi="Times New Roman"/>
          <w:sz w:val="28"/>
          <w:szCs w:val="28"/>
        </w:rPr>
        <w:t>,</w:t>
      </w:r>
      <w:r w:rsidR="00CF22F2" w:rsidRPr="00C621E4">
        <w:rPr>
          <w:rFonts w:ascii="Times New Roman" w:hAnsi="Times New Roman"/>
          <w:sz w:val="28"/>
          <w:szCs w:val="28"/>
        </w:rPr>
        <w:t xml:space="preserve"> </w:t>
      </w:r>
      <w:r w:rsidR="00D01274">
        <w:rPr>
          <w:rFonts w:ascii="Times New Roman" w:hAnsi="Times New Roman"/>
          <w:sz w:val="28"/>
          <w:szCs w:val="28"/>
        </w:rPr>
        <w:t>на основании У</w:t>
      </w:r>
      <w:r w:rsidR="00D01274" w:rsidRPr="00D01274">
        <w:rPr>
          <w:rFonts w:ascii="Times New Roman" w:hAnsi="Times New Roman"/>
          <w:sz w:val="28"/>
          <w:szCs w:val="28"/>
        </w:rPr>
        <w:t>каз</w:t>
      </w:r>
      <w:r w:rsidR="00D01274">
        <w:rPr>
          <w:rFonts w:ascii="Times New Roman" w:hAnsi="Times New Roman"/>
          <w:sz w:val="28"/>
          <w:szCs w:val="28"/>
        </w:rPr>
        <w:t>а</w:t>
      </w:r>
      <w:r w:rsidR="00D01274" w:rsidRPr="00D01274">
        <w:rPr>
          <w:rFonts w:ascii="Times New Roman" w:hAnsi="Times New Roman"/>
          <w:sz w:val="28"/>
          <w:szCs w:val="28"/>
        </w:rPr>
        <w:t xml:space="preserve"> Президента Российской Федерации от 6</w:t>
      </w:r>
      <w:r w:rsidR="00D01274">
        <w:rPr>
          <w:rFonts w:ascii="Times New Roman" w:hAnsi="Times New Roman"/>
          <w:sz w:val="28"/>
          <w:szCs w:val="28"/>
        </w:rPr>
        <w:t xml:space="preserve"> декабря </w:t>
      </w:r>
      <w:r w:rsidR="00D01274" w:rsidRPr="00D01274">
        <w:rPr>
          <w:rFonts w:ascii="Times New Roman" w:hAnsi="Times New Roman"/>
          <w:sz w:val="28"/>
          <w:szCs w:val="28"/>
        </w:rPr>
        <w:t>2022</w:t>
      </w:r>
      <w:r w:rsidR="00D01274">
        <w:rPr>
          <w:rFonts w:ascii="Times New Roman" w:hAnsi="Times New Roman"/>
          <w:sz w:val="28"/>
          <w:szCs w:val="28"/>
        </w:rPr>
        <w:t xml:space="preserve"> г.</w:t>
      </w:r>
      <w:r w:rsidR="00D01274" w:rsidRPr="00D01274">
        <w:rPr>
          <w:rFonts w:ascii="Times New Roman" w:hAnsi="Times New Roman"/>
          <w:sz w:val="28"/>
          <w:szCs w:val="28"/>
        </w:rPr>
        <w:t xml:space="preserve"> № 886 "Об 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w:t>
      </w:r>
      <w:r w:rsidR="00D01274">
        <w:rPr>
          <w:rFonts w:ascii="Times New Roman" w:hAnsi="Times New Roman"/>
          <w:sz w:val="28"/>
          <w:szCs w:val="28"/>
        </w:rPr>
        <w:t xml:space="preserve"> </w:t>
      </w:r>
      <w:r w:rsidRPr="00C621E4">
        <w:rPr>
          <w:rFonts w:ascii="Times New Roman" w:hAnsi="Times New Roman"/>
          <w:sz w:val="28"/>
          <w:szCs w:val="28"/>
        </w:rPr>
        <w:t>не</w:t>
      </w:r>
      <w:r w:rsidR="00466E69" w:rsidRPr="00C621E4">
        <w:rPr>
          <w:rFonts w:ascii="Times New Roman" w:hAnsi="Times New Roman"/>
          <w:sz w:val="28"/>
          <w:szCs w:val="28"/>
        </w:rPr>
        <w:t xml:space="preserve"> представ</w:t>
      </w:r>
      <w:r w:rsidRPr="00C621E4">
        <w:rPr>
          <w:rFonts w:ascii="Times New Roman" w:hAnsi="Times New Roman"/>
          <w:sz w:val="28"/>
          <w:szCs w:val="28"/>
        </w:rPr>
        <w:t>ляют</w:t>
      </w:r>
      <w:r w:rsidR="00466E69" w:rsidRPr="00C621E4">
        <w:rPr>
          <w:rFonts w:ascii="Times New Roman" w:hAnsi="Times New Roman"/>
          <w:sz w:val="28"/>
          <w:szCs w:val="28"/>
        </w:rPr>
        <w:t xml:space="preserve"> Сведения в рамках декларационной кампании </w:t>
      </w:r>
      <w:r w:rsidR="00792B26">
        <w:rPr>
          <w:rFonts w:ascii="Times New Roman" w:hAnsi="Times New Roman"/>
          <w:sz w:val="28"/>
          <w:szCs w:val="28"/>
        </w:rPr>
        <w:t>2024</w:t>
      </w:r>
      <w:r w:rsidR="00466E69" w:rsidRPr="00C621E4">
        <w:rPr>
          <w:rFonts w:ascii="Times New Roman" w:hAnsi="Times New Roman"/>
          <w:sz w:val="28"/>
          <w:szCs w:val="28"/>
        </w:rPr>
        <w:t xml:space="preserve"> года</w:t>
      </w:r>
      <w:r w:rsidR="00CF22F2" w:rsidRPr="00C621E4">
        <w:rPr>
          <w:rFonts w:ascii="Times New Roman" w:hAnsi="Times New Roman"/>
          <w:sz w:val="28"/>
          <w:szCs w:val="28"/>
        </w:rPr>
        <w:t>.</w:t>
      </w:r>
    </w:p>
    <w:p w14:paraId="0F5E1BF3" w14:textId="77777777" w:rsidR="004D5762" w:rsidRPr="001E0217" w:rsidRDefault="00CF22F2" w:rsidP="00610EEC">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Сведения о доходах, об имуществе и обязательствах имущественного</w:t>
      </w:r>
      <w:r w:rsidRPr="00E4439A">
        <w:rPr>
          <w:rFonts w:ascii="Times New Roman" w:hAnsi="Times New Roman"/>
          <w:sz w:val="28"/>
          <w:szCs w:val="28"/>
        </w:rPr>
        <w:t xml:space="preserve"> характера представляются также федеральным государственным служащим, замещающим должность государственной службы, не предусмотренную </w:t>
      </w:r>
      <w:hyperlink r:id="rId16" w:tooltip="consultantplus://offline/ref=33E7B6DD529722622844D6F9EBC8DBA03B3FAEDA9118A1613233FFF35FCD6ECFCAED66496D73EC2Di9vDO" w:history="1">
        <w:r w:rsidRPr="008E556F">
          <w:rPr>
            <w:rFonts w:ascii="Times New Roman" w:hAnsi="Times New Roman"/>
            <w:sz w:val="28"/>
            <w:szCs w:val="28"/>
          </w:rPr>
          <w:t>перечнем</w:t>
        </w:r>
      </w:hyperlink>
      <w:r w:rsidRPr="008E556F">
        <w:rPr>
          <w:rFonts w:ascii="Times New Roman" w:hAnsi="Times New Roman"/>
          <w:sz w:val="28"/>
          <w:szCs w:val="28"/>
        </w:rPr>
        <w:t xml:space="preserve"> должностей, утвержденным Указом</w:t>
      </w:r>
      <w:r w:rsidRPr="002937E4">
        <w:rPr>
          <w:rFonts w:ascii="Times New Roman" w:hAnsi="Times New Roman"/>
          <w:sz w:val="28"/>
          <w:szCs w:val="28"/>
        </w:rPr>
        <w:t xml:space="preserve">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w:t>
      </w:r>
      <w:r w:rsidRPr="00D01274">
        <w:rPr>
          <w:rFonts w:ascii="Times New Roman" w:hAnsi="Times New Roman"/>
          <w:sz w:val="28"/>
          <w:szCs w:val="28"/>
        </w:rPr>
        <w:t xml:space="preserve">детей", и претендующим на замещение должности государственной службы в данном государственном органе, предусмотренной этим перечнем. </w:t>
      </w:r>
    </w:p>
    <w:p w14:paraId="2862E2FA" w14:textId="23201F87" w:rsidR="00945AD8" w:rsidRPr="00D01274" w:rsidRDefault="000315CC" w:rsidP="00945AD8">
      <w:pPr>
        <w:pStyle w:val="af7"/>
        <w:numPr>
          <w:ilvl w:val="0"/>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t>В период проведения специальной военной операции и до издания соответствующих нормативных правовых актов Российской Федерации в</w:t>
      </w:r>
      <w:r w:rsidR="0095434F" w:rsidRPr="00D01274">
        <w:rPr>
          <w:rFonts w:ascii="Times New Roman" w:hAnsi="Times New Roman"/>
          <w:sz w:val="28"/>
          <w:szCs w:val="28"/>
        </w:rPr>
        <w:t>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w:t>
      </w:r>
      <w:r w:rsidR="00421C65" w:rsidRPr="00D01274">
        <w:rPr>
          <w:rFonts w:ascii="Times New Roman" w:hAnsi="Times New Roman"/>
          <w:sz w:val="28"/>
          <w:szCs w:val="28"/>
        </w:rPr>
        <w:t xml:space="preserve"> (далее –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00421C65" w:rsidRPr="00D01274">
        <w:rPr>
          <w:rFonts w:ascii="Times New Roman" w:hAnsi="Times New Roman"/>
          <w:sz w:val="28"/>
          <w:szCs w:val="28"/>
        </w:rPr>
        <w:t>лица)</w:t>
      </w:r>
      <w:r w:rsidR="0095434F" w:rsidRPr="00D01274">
        <w:rPr>
          <w:rFonts w:ascii="Times New Roman" w:hAnsi="Times New Roman"/>
          <w:sz w:val="28"/>
          <w:szCs w:val="28"/>
        </w:rPr>
        <w:t>, замещающие должности федеральной государственной службы, не предусмотренные</w:t>
      </w:r>
      <w:r w:rsidR="00945AD8" w:rsidRPr="00D01274">
        <w:rPr>
          <w:rFonts w:ascii="Times New Roman" w:hAnsi="Times New Roman"/>
          <w:sz w:val="28"/>
          <w:szCs w:val="28"/>
        </w:rPr>
        <w:t xml:space="preserve"> соответствующим</w:t>
      </w:r>
      <w:r w:rsidR="0095434F" w:rsidRPr="00D01274">
        <w:rPr>
          <w:rFonts w:ascii="Times New Roman" w:hAnsi="Times New Roman"/>
          <w:sz w:val="28"/>
          <w:szCs w:val="28"/>
        </w:rPr>
        <w:t xml:space="preserve"> </w:t>
      </w:r>
      <w:r w:rsidR="00945AD8" w:rsidRPr="00D01274">
        <w:rPr>
          <w:rFonts w:ascii="Times New Roman" w:hAnsi="Times New Roman"/>
          <w:sz w:val="28"/>
          <w:szCs w:val="28"/>
        </w:rPr>
        <w:t>перечнем</w:t>
      </w:r>
      <w:r w:rsidR="0095434F" w:rsidRPr="00D01274">
        <w:rPr>
          <w:rFonts w:ascii="Times New Roman" w:hAnsi="Times New Roman"/>
          <w:sz w:val="28"/>
          <w:szCs w:val="28"/>
        </w:rPr>
        <w:t xml:space="preserve"> должностей</w:t>
      </w:r>
      <w:r w:rsidR="00FC0BED" w:rsidRPr="00D01274">
        <w:rPr>
          <w:rFonts w:ascii="Times New Roman" w:hAnsi="Times New Roman"/>
          <w:sz w:val="28"/>
          <w:szCs w:val="28"/>
        </w:rPr>
        <w:t>,</w:t>
      </w:r>
      <w:r w:rsidR="0095434F" w:rsidRPr="00D01274">
        <w:rPr>
          <w:rFonts w:ascii="Times New Roman" w:hAnsi="Times New Roman"/>
          <w:sz w:val="28"/>
          <w:szCs w:val="28"/>
        </w:rPr>
        <w:t xml:space="preserve"> </w:t>
      </w:r>
      <w:r w:rsidR="00945AD8" w:rsidRPr="00D01274">
        <w:rPr>
          <w:rFonts w:ascii="Times New Roman" w:hAnsi="Times New Roman"/>
          <w:sz w:val="28"/>
          <w:szCs w:val="28"/>
        </w:rPr>
        <w:t>и</w:t>
      </w:r>
      <w:r w:rsidR="0095434F" w:rsidRPr="00D01274">
        <w:rPr>
          <w:rFonts w:ascii="Times New Roman" w:hAnsi="Times New Roman"/>
          <w:sz w:val="28"/>
          <w:szCs w:val="28"/>
        </w:rPr>
        <w:t xml:space="preserve"> претендующие </w:t>
      </w:r>
      <w:r w:rsidR="00945AD8" w:rsidRPr="00D01274">
        <w:rPr>
          <w:rFonts w:ascii="Times New Roman" w:hAnsi="Times New Roman"/>
          <w:sz w:val="28"/>
          <w:szCs w:val="28"/>
        </w:rPr>
        <w:t>н</w:t>
      </w:r>
      <w:r w:rsidR="0095434F" w:rsidRPr="00D01274">
        <w:rPr>
          <w:rFonts w:ascii="Times New Roman" w:hAnsi="Times New Roman"/>
          <w:sz w:val="28"/>
          <w:szCs w:val="28"/>
        </w:rPr>
        <w:t xml:space="preserve">а замещение должностей </w:t>
      </w:r>
      <w:r w:rsidR="00945AD8" w:rsidRPr="00D01274">
        <w:rPr>
          <w:rFonts w:ascii="Times New Roman" w:hAnsi="Times New Roman"/>
          <w:sz w:val="28"/>
          <w:szCs w:val="28"/>
        </w:rPr>
        <w:t>ф</w:t>
      </w:r>
      <w:r w:rsidR="0095434F" w:rsidRPr="00D01274">
        <w:rPr>
          <w:rFonts w:ascii="Times New Roman" w:hAnsi="Times New Roman"/>
          <w:sz w:val="28"/>
          <w:szCs w:val="28"/>
        </w:rPr>
        <w:t xml:space="preserve">едеральной государственной службы, предусмотренных </w:t>
      </w:r>
      <w:r w:rsidR="00945AD8" w:rsidRPr="00D01274">
        <w:rPr>
          <w:rFonts w:ascii="Times New Roman" w:hAnsi="Times New Roman"/>
          <w:sz w:val="28"/>
          <w:szCs w:val="28"/>
        </w:rPr>
        <w:t xml:space="preserve">таким перечнем, </w:t>
      </w:r>
      <w:r w:rsidR="00FC0BED" w:rsidRPr="00D01274">
        <w:rPr>
          <w:rFonts w:ascii="Times New Roman" w:hAnsi="Times New Roman"/>
          <w:sz w:val="28"/>
          <w:szCs w:val="28"/>
        </w:rPr>
        <w:t>н</w:t>
      </w:r>
      <w:r w:rsidR="0095434F" w:rsidRPr="00D01274">
        <w:rPr>
          <w:rFonts w:ascii="Times New Roman" w:hAnsi="Times New Roman"/>
          <w:sz w:val="28"/>
          <w:szCs w:val="28"/>
        </w:rPr>
        <w:t xml:space="preserve">е представляют </w:t>
      </w:r>
      <w:r w:rsidR="00945AD8" w:rsidRPr="00D01274">
        <w:rPr>
          <w:rFonts w:ascii="Times New Roman" w:hAnsi="Times New Roman"/>
          <w:sz w:val="28"/>
          <w:szCs w:val="28"/>
        </w:rPr>
        <w:t>С</w:t>
      </w:r>
      <w:r w:rsidR="0095434F" w:rsidRPr="00D01274">
        <w:rPr>
          <w:rFonts w:ascii="Times New Roman" w:hAnsi="Times New Roman"/>
          <w:sz w:val="28"/>
          <w:szCs w:val="28"/>
        </w:rPr>
        <w:t>ведения в случае если:</w:t>
      </w:r>
    </w:p>
    <w:p w14:paraId="74AA5AA9" w14:textId="5FF7D6B5" w:rsidR="0095434F" w:rsidRPr="00D01274" w:rsidRDefault="0095434F" w:rsidP="00421C65">
      <w:pPr>
        <w:pStyle w:val="af7"/>
        <w:numPr>
          <w:ilvl w:val="1"/>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t>такие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Pr="00D01274">
        <w:rPr>
          <w:rFonts w:ascii="Times New Roman" w:hAnsi="Times New Roman"/>
          <w:sz w:val="28"/>
          <w:szCs w:val="28"/>
        </w:rPr>
        <w:t>лица принимают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принимали</w:t>
      </w:r>
      <w:r w:rsidR="00D01274" w:rsidRPr="00D01274">
        <w:rPr>
          <w:rFonts w:ascii="Times New Roman" w:hAnsi="Times New Roman"/>
          <w:sz w:val="28"/>
          <w:szCs w:val="28"/>
        </w:rPr>
        <w:t>)</w:t>
      </w:r>
      <w:r w:rsidR="0053724A" w:rsidRPr="00D01274">
        <w:rPr>
          <w:rFonts w:ascii="Times New Roman" w:hAnsi="Times New Roman"/>
          <w:sz w:val="28"/>
          <w:szCs w:val="28"/>
        </w:rPr>
        <w:t xml:space="preserve"> </w:t>
      </w:r>
      <w:r w:rsidRPr="00D01274">
        <w:rPr>
          <w:rFonts w:ascii="Times New Roman" w:hAnsi="Times New Roman"/>
          <w:sz w:val="28"/>
          <w:szCs w:val="28"/>
        </w:rPr>
        <w:t>участие в специальной военной операции или непосредственно выполняют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выполняли</w:t>
      </w:r>
      <w:r w:rsidR="00D01274" w:rsidRPr="00D01274">
        <w:rPr>
          <w:rFonts w:ascii="Times New Roman" w:hAnsi="Times New Roman"/>
          <w:sz w:val="28"/>
          <w:szCs w:val="28"/>
        </w:rPr>
        <w:t>)</w:t>
      </w:r>
      <w:r w:rsidR="00FC0BED" w:rsidRPr="00D01274">
        <w:rPr>
          <w:rFonts w:ascii="Times New Roman" w:hAnsi="Times New Roman"/>
          <w:sz w:val="28"/>
          <w:szCs w:val="28"/>
        </w:rPr>
        <w:t xml:space="preserve"> </w:t>
      </w:r>
      <w:r w:rsidRPr="00D01274">
        <w:rPr>
          <w:rFonts w:ascii="Times New Roman" w:hAnsi="Times New Roman"/>
          <w:sz w:val="28"/>
          <w:szCs w:val="28"/>
        </w:rPr>
        <w:t xml:space="preserve">задачи, связанные </w:t>
      </w:r>
      <w:r w:rsidR="00945AD8" w:rsidRPr="00D01274">
        <w:rPr>
          <w:rFonts w:ascii="Times New Roman" w:hAnsi="Times New Roman"/>
          <w:sz w:val="28"/>
          <w:szCs w:val="28"/>
        </w:rPr>
        <w:t xml:space="preserve">с </w:t>
      </w:r>
      <w:r w:rsidRPr="00D01274">
        <w:rPr>
          <w:rFonts w:ascii="Times New Roman" w:hAnsi="Times New Roman"/>
          <w:sz w:val="28"/>
          <w:szCs w:val="28"/>
        </w:rPr>
        <w:t>ее проведе</w:t>
      </w:r>
      <w:r w:rsidR="00945AD8" w:rsidRPr="00D01274">
        <w:rPr>
          <w:rFonts w:ascii="Times New Roman" w:hAnsi="Times New Roman"/>
          <w:sz w:val="28"/>
          <w:szCs w:val="28"/>
        </w:rPr>
        <w:t xml:space="preserve">нием, на территориях Донецкой </w:t>
      </w:r>
      <w:r w:rsidRPr="001E0217">
        <w:rPr>
          <w:rFonts w:ascii="Times New Roman" w:hAnsi="Times New Roman"/>
          <w:sz w:val="28"/>
          <w:szCs w:val="28"/>
        </w:rPr>
        <w:t>Народной Республики, Луганской Народной Республики, Запорожской области, Херсонской области и Украины</w:t>
      </w:r>
      <w:r w:rsidRPr="00D01274">
        <w:rPr>
          <w:rFonts w:ascii="Times New Roman" w:hAnsi="Times New Roman"/>
          <w:sz w:val="28"/>
          <w:szCs w:val="28"/>
        </w:rPr>
        <w:t>;</w:t>
      </w:r>
    </w:p>
    <w:p w14:paraId="4664F2AD" w14:textId="41F4D574" w:rsidR="00FC0BED" w:rsidRPr="00D01274" w:rsidRDefault="00945AD8" w:rsidP="00421C65">
      <w:pPr>
        <w:pStyle w:val="af7"/>
        <w:numPr>
          <w:ilvl w:val="1"/>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t>планируется участие таких военнослужащих, сотрудников</w:t>
      </w:r>
      <w:r w:rsidR="00421C65" w:rsidRPr="00D01274">
        <w:rPr>
          <w:rFonts w:ascii="Times New Roman" w:hAnsi="Times New Roman"/>
          <w:sz w:val="28"/>
          <w:szCs w:val="28"/>
        </w:rPr>
        <w:t xml:space="preserve"> и</w:t>
      </w:r>
      <w:r w:rsidRPr="00D01274">
        <w:rPr>
          <w:rFonts w:ascii="Times New Roman" w:hAnsi="Times New Roman"/>
          <w:sz w:val="28"/>
          <w:szCs w:val="28"/>
        </w:rPr>
        <w:t xml:space="preserve"> лиц в специальной военной операции или непосредственное выполнение ими задач, связанных с ее проведением, на территориях Донецкой</w:t>
      </w:r>
      <w:r w:rsidRPr="00D01274">
        <w:t xml:space="preserve"> </w:t>
      </w:r>
      <w:r w:rsidRPr="00D01274">
        <w:rPr>
          <w:rFonts w:ascii="Times New Roman" w:hAnsi="Times New Roman"/>
          <w:sz w:val="28"/>
          <w:szCs w:val="28"/>
        </w:rPr>
        <w:t>Народной Республики, Луганской Народной Республики, Запорожской области</w:t>
      </w:r>
      <w:r w:rsidR="00421C65" w:rsidRPr="00D01274">
        <w:rPr>
          <w:rFonts w:ascii="Times New Roman" w:hAnsi="Times New Roman"/>
          <w:sz w:val="28"/>
          <w:szCs w:val="28"/>
        </w:rPr>
        <w:t>, Херсонской области и Украины.</w:t>
      </w:r>
    </w:p>
    <w:p w14:paraId="0DB4F244" w14:textId="28A8437B" w:rsidR="00DD614B" w:rsidRPr="00DD614B" w:rsidRDefault="00DD614B" w:rsidP="00DD614B">
      <w:pPr>
        <w:tabs>
          <w:tab w:val="left" w:pos="1134"/>
        </w:tabs>
        <w:ind w:firstLine="567"/>
        <w:rPr>
          <w:rFonts w:ascii="Times New Roman" w:hAnsi="Times New Roman"/>
          <w:sz w:val="28"/>
          <w:szCs w:val="28"/>
          <w:highlight w:val="yellow"/>
        </w:rPr>
      </w:pPr>
      <w:r w:rsidRPr="00D01274">
        <w:rPr>
          <w:rFonts w:ascii="Times New Roman" w:hAnsi="Times New Roman"/>
          <w:sz w:val="28"/>
          <w:szCs w:val="28"/>
        </w:rPr>
        <w:t>Данное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w:t>
      </w:r>
      <w:r w:rsidRPr="001E0217">
        <w:rPr>
          <w:rFonts w:ascii="Times New Roman" w:hAnsi="Times New Roman"/>
          <w:sz w:val="28"/>
          <w:szCs w:val="28"/>
        </w:rPr>
        <w:t xml:space="preserve"> (например, в соответствующих </w:t>
      </w:r>
      <w:r w:rsidRPr="00234327">
        <w:rPr>
          <w:rFonts w:ascii="Times New Roman" w:hAnsi="Times New Roman"/>
          <w:sz w:val="28"/>
          <w:szCs w:val="28"/>
        </w:rPr>
        <w:t>территориальных</w:t>
      </w:r>
      <w:r>
        <w:rPr>
          <w:rFonts w:ascii="Times New Roman" w:hAnsi="Times New Roman"/>
          <w:sz w:val="28"/>
          <w:szCs w:val="28"/>
        </w:rPr>
        <w:t xml:space="preserve"> органах).</w:t>
      </w:r>
    </w:p>
    <w:p w14:paraId="72D2051A" w14:textId="5B9225AD" w:rsidR="00D01274" w:rsidRPr="002937E4" w:rsidRDefault="00D01274" w:rsidP="00D01274">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по вопросам реализации Указа Президента Российской Федерации от 29</w:t>
      </w:r>
      <w:r w:rsidR="00BD2A75">
        <w:rPr>
          <w:rFonts w:ascii="Times New Roman" w:hAnsi="Times New Roman"/>
          <w:sz w:val="28"/>
          <w:szCs w:val="28"/>
        </w:rPr>
        <w:t> </w:t>
      </w:r>
      <w:r w:rsidRPr="00D01274">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7"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15FFC56B" w14:textId="7DB5723B" w:rsidR="004D5762" w:rsidRPr="00C621E4" w:rsidRDefault="0053724A" w:rsidP="0053724A">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w:t>
      </w:r>
      <w:r w:rsidR="00CF22F2" w:rsidRPr="00C621E4">
        <w:rPr>
          <w:rFonts w:ascii="Times New Roman" w:hAnsi="Times New Roman"/>
          <w:sz w:val="28"/>
          <w:szCs w:val="28"/>
        </w:rPr>
        <w:t>ахождени</w:t>
      </w:r>
      <w:r w:rsidRPr="00C621E4">
        <w:rPr>
          <w:rFonts w:ascii="Times New Roman" w:hAnsi="Times New Roman"/>
          <w:sz w:val="28"/>
          <w:szCs w:val="28"/>
        </w:rPr>
        <w:t>е</w:t>
      </w:r>
      <w:r w:rsidR="00CF22F2" w:rsidRPr="00C621E4">
        <w:rPr>
          <w:rFonts w:ascii="Times New Roman" w:hAnsi="Times New Roman"/>
          <w:sz w:val="28"/>
          <w:szCs w:val="28"/>
        </w:rPr>
        <w:t xml:space="preserve"> </w:t>
      </w:r>
      <w:r w:rsidR="000315CC" w:rsidRPr="00C621E4">
        <w:rPr>
          <w:rFonts w:ascii="Times New Roman" w:hAnsi="Times New Roman"/>
          <w:sz w:val="28"/>
          <w:szCs w:val="28"/>
        </w:rPr>
        <w:t>служащего (работника)</w:t>
      </w:r>
      <w:r w:rsidR="00CF22F2" w:rsidRPr="00C621E4">
        <w:rPr>
          <w:rFonts w:ascii="Times New Roman" w:hAnsi="Times New Roman"/>
          <w:sz w:val="28"/>
          <w:szCs w:val="28"/>
        </w:rPr>
        <w:t xml:space="preserve"> в отпуске (ежегодн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оплачиваем</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без сохранения денежного содержания,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по уходу за ребенком и</w:t>
      </w:r>
      <w:r w:rsidR="000315CC" w:rsidRPr="00C621E4">
        <w:rPr>
          <w:rFonts w:ascii="Times New Roman" w:hAnsi="Times New Roman"/>
          <w:sz w:val="28"/>
          <w:szCs w:val="28"/>
        </w:rPr>
        <w:t>ли</w:t>
      </w:r>
      <w:r w:rsidR="00CF22F2" w:rsidRPr="00C621E4">
        <w:rPr>
          <w:rFonts w:ascii="Times New Roman" w:hAnsi="Times New Roman"/>
          <w:sz w:val="28"/>
          <w:szCs w:val="28"/>
        </w:rPr>
        <w:t xml:space="preserve"> друг</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предусмотренн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законодательством</w:t>
      </w:r>
      <w:r w:rsidR="00D01274">
        <w:rPr>
          <w:rFonts w:ascii="Times New Roman" w:hAnsi="Times New Roman"/>
          <w:sz w:val="28"/>
          <w:szCs w:val="28"/>
        </w:rPr>
        <w:t xml:space="preserve"> Российской Федерации</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временн</w:t>
      </w:r>
      <w:r w:rsidRPr="00C621E4">
        <w:rPr>
          <w:rFonts w:ascii="Times New Roman" w:hAnsi="Times New Roman"/>
          <w:sz w:val="28"/>
          <w:szCs w:val="28"/>
        </w:rPr>
        <w:t>ая</w:t>
      </w:r>
      <w:r w:rsidR="00CF22F2" w:rsidRPr="00C621E4">
        <w:rPr>
          <w:rFonts w:ascii="Times New Roman" w:hAnsi="Times New Roman"/>
          <w:sz w:val="28"/>
          <w:szCs w:val="28"/>
        </w:rPr>
        <w:t xml:space="preserve"> нетрудоспособност</w:t>
      </w:r>
      <w:r w:rsidRPr="00C621E4">
        <w:rPr>
          <w:rFonts w:ascii="Times New Roman" w:hAnsi="Times New Roman"/>
          <w:sz w:val="28"/>
          <w:szCs w:val="28"/>
        </w:rPr>
        <w:t>ь</w:t>
      </w:r>
      <w:r w:rsidR="00CF22F2" w:rsidRPr="00C621E4">
        <w:rPr>
          <w:rFonts w:ascii="Times New Roman" w:hAnsi="Times New Roman"/>
          <w:sz w:val="28"/>
          <w:szCs w:val="28"/>
        </w:rPr>
        <w:t xml:space="preserve"> или иной период неисполнения должностных обязанностей</w:t>
      </w:r>
      <w:r w:rsidRPr="00C621E4">
        <w:rPr>
          <w:rFonts w:ascii="Times New Roman" w:hAnsi="Times New Roman"/>
          <w:sz w:val="28"/>
          <w:szCs w:val="28"/>
        </w:rPr>
        <w:t xml:space="preserve"> в соответствии с законодательством</w:t>
      </w:r>
      <w:r w:rsidR="00D01274">
        <w:rPr>
          <w:rFonts w:ascii="Times New Roman" w:hAnsi="Times New Roman"/>
          <w:sz w:val="28"/>
          <w:szCs w:val="28"/>
        </w:rPr>
        <w:t xml:space="preserve"> Российской Федерации о противодействии коррупции</w:t>
      </w:r>
      <w:r w:rsidRPr="00C621E4">
        <w:rPr>
          <w:rFonts w:ascii="Times New Roman" w:hAnsi="Times New Roman"/>
          <w:sz w:val="28"/>
          <w:szCs w:val="28"/>
        </w:rPr>
        <w:t xml:space="preserve"> не освобождает от обязанности</w:t>
      </w:r>
      <w:r w:rsidR="000315CC" w:rsidRPr="00C621E4">
        <w:rPr>
          <w:rFonts w:ascii="Times New Roman" w:hAnsi="Times New Roman"/>
          <w:sz w:val="28"/>
          <w:szCs w:val="28"/>
        </w:rPr>
        <w:t xml:space="preserve"> представить Сведения</w:t>
      </w:r>
      <w:r w:rsidR="00CF22F2" w:rsidRPr="00C621E4">
        <w:rPr>
          <w:rFonts w:ascii="Times New Roman" w:hAnsi="Times New Roman"/>
          <w:sz w:val="28"/>
          <w:szCs w:val="28"/>
        </w:rPr>
        <w:t>.</w:t>
      </w:r>
    </w:p>
    <w:p w14:paraId="0E4132EC" w14:textId="77777777" w:rsidR="001F7B71" w:rsidRDefault="000315CC" w:rsidP="001F7B71">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В период проведения специальной военной операции и до издания соответствующих нормативных правовых актов Российской Федерации </w:t>
      </w:r>
      <w:r w:rsidR="00466E69" w:rsidRPr="00C621E4">
        <w:rPr>
          <w:rFonts w:ascii="Times New Roman" w:hAnsi="Times New Roman"/>
          <w:sz w:val="28"/>
          <w:szCs w:val="28"/>
        </w:rPr>
        <w:t>Сведения не представляют</w:t>
      </w:r>
      <w:r w:rsidR="0095434F" w:rsidRPr="00C621E4">
        <w:rPr>
          <w:rFonts w:ascii="Times New Roman" w:hAnsi="Times New Roman"/>
          <w:sz w:val="28"/>
          <w:szCs w:val="28"/>
        </w:rPr>
        <w:t xml:space="preserve"> военнослужащие, </w:t>
      </w:r>
      <w:r w:rsidR="005C1C7A" w:rsidRPr="00C621E4">
        <w:rPr>
          <w:rFonts w:ascii="Times New Roman" w:hAnsi="Times New Roman"/>
          <w:sz w:val="28"/>
          <w:szCs w:val="28"/>
        </w:rPr>
        <w:t>сотрудники</w:t>
      </w:r>
      <w:r w:rsidR="00BB6F00">
        <w:rPr>
          <w:rFonts w:ascii="Times New Roman" w:hAnsi="Times New Roman"/>
          <w:sz w:val="28"/>
          <w:szCs w:val="28"/>
        </w:rPr>
        <w:t xml:space="preserve"> и </w:t>
      </w:r>
      <w:r w:rsidRPr="00C621E4">
        <w:rPr>
          <w:rFonts w:ascii="Times New Roman" w:hAnsi="Times New Roman"/>
          <w:sz w:val="28"/>
          <w:szCs w:val="28"/>
        </w:rPr>
        <w:t>лица</w:t>
      </w:r>
      <w:r w:rsidR="0095434F" w:rsidRPr="00C621E4">
        <w:rPr>
          <w:rFonts w:ascii="Times New Roman" w:hAnsi="Times New Roman"/>
          <w:sz w:val="28"/>
          <w:szCs w:val="28"/>
        </w:rPr>
        <w:t xml:space="preserve">,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r w:rsidRPr="00C621E4">
        <w:rPr>
          <w:rFonts w:ascii="Times New Roman" w:hAnsi="Times New Roman"/>
          <w:sz w:val="28"/>
          <w:szCs w:val="28"/>
        </w:rPr>
        <w:t xml:space="preserve">а также </w:t>
      </w:r>
      <w:r w:rsidR="0036730C" w:rsidRPr="00C621E4">
        <w:rPr>
          <w:rFonts w:ascii="Times New Roman" w:hAnsi="Times New Roman"/>
          <w:sz w:val="28"/>
          <w:szCs w:val="28"/>
        </w:rPr>
        <w:t xml:space="preserve">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w:t>
      </w:r>
      <w:r w:rsidR="0095434F" w:rsidRPr="00C621E4">
        <w:rPr>
          <w:rFonts w:ascii="Times New Roman" w:hAnsi="Times New Roman"/>
          <w:sz w:val="28"/>
          <w:szCs w:val="28"/>
        </w:rPr>
        <w:t>замещающие должности, осуществление полномочий по которым влечет за собой обязанность представлять Сведения.</w:t>
      </w:r>
    </w:p>
    <w:p w14:paraId="24D2D8DB" w14:textId="77777777" w:rsidR="001F7B71" w:rsidRDefault="001F7B71" w:rsidP="001F7B71">
      <w:pPr>
        <w:pStyle w:val="af7"/>
        <w:tabs>
          <w:tab w:val="left" w:pos="1134"/>
        </w:tabs>
        <w:ind w:left="0"/>
        <w:rPr>
          <w:rFonts w:ascii="Times New Roman" w:hAnsi="Times New Roman"/>
          <w:sz w:val="28"/>
          <w:szCs w:val="28"/>
        </w:rPr>
      </w:pPr>
      <w:r w:rsidRPr="00C621E4">
        <w:rPr>
          <w:rFonts w:ascii="Times New Roman" w:hAnsi="Times New Roman"/>
          <w:sz w:val="28"/>
          <w:szCs w:val="28"/>
        </w:rPr>
        <w:t>Данное положение также затрагивает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p>
    <w:p w14:paraId="63AA74B8" w14:textId="0ED1933A" w:rsidR="001F7B71" w:rsidRPr="009F6DEF" w:rsidRDefault="00D01274" w:rsidP="001F7B71">
      <w:pPr>
        <w:pStyle w:val="af7"/>
        <w:numPr>
          <w:ilvl w:val="0"/>
          <w:numId w:val="1"/>
        </w:numPr>
        <w:tabs>
          <w:tab w:val="left" w:pos="567"/>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по вопросам реализации Указа Президента Российской Федерации от 29</w:t>
      </w:r>
      <w:r w:rsidR="00BD2A75">
        <w:rPr>
          <w:rFonts w:ascii="Times New Roman" w:hAnsi="Times New Roman"/>
          <w:sz w:val="28"/>
          <w:szCs w:val="28"/>
        </w:rPr>
        <w:t> </w:t>
      </w:r>
      <w:r w:rsidRPr="00D01274">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8"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r w:rsidR="00793F20" w:rsidRPr="00793F20">
        <w:rPr>
          <w:rFonts w:ascii="Times New Roman" w:hAnsi="Times New Roman"/>
          <w:sz w:val="28"/>
          <w:szCs w:val="28"/>
        </w:rPr>
        <w:t xml:space="preserve"> </w:t>
      </w:r>
      <w:r w:rsidR="001F7B71" w:rsidRPr="009F6DEF">
        <w:rPr>
          <w:rFonts w:ascii="Times New Roman" w:hAnsi="Times New Roman"/>
          <w:sz w:val="28"/>
          <w:szCs w:val="28"/>
        </w:rPr>
        <w:t xml:space="preserve">Лица, </w:t>
      </w:r>
      <w:r w:rsidR="009F6DEF" w:rsidRPr="009F6DEF">
        <w:rPr>
          <w:rFonts w:ascii="Times New Roman" w:hAnsi="Times New Roman"/>
          <w:sz w:val="28"/>
          <w:szCs w:val="28"/>
        </w:rPr>
        <w:t>призванные на военную службу по мобилизации или заключившие в соответствии с пунктом 7 статьи 38 Федерального закона от 28 марта 1998 г. №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14:paraId="7B5BC18B" w14:textId="71EB6F66" w:rsidR="000315CC" w:rsidRPr="009F6DEF" w:rsidRDefault="001F7B71" w:rsidP="001F7B71">
      <w:pPr>
        <w:pStyle w:val="af7"/>
        <w:numPr>
          <w:ilvl w:val="0"/>
          <w:numId w:val="1"/>
        </w:numPr>
        <w:tabs>
          <w:tab w:val="left" w:pos="567"/>
          <w:tab w:val="left" w:pos="1134"/>
        </w:tabs>
        <w:ind w:left="0" w:firstLine="567"/>
        <w:rPr>
          <w:rFonts w:ascii="Times New Roman" w:hAnsi="Times New Roman"/>
          <w:sz w:val="28"/>
          <w:szCs w:val="28"/>
        </w:rPr>
      </w:pPr>
      <w:r w:rsidRPr="009F6DEF">
        <w:rPr>
          <w:rFonts w:ascii="Times New Roman" w:hAnsi="Times New Roman"/>
          <w:sz w:val="28"/>
          <w:szCs w:val="28"/>
        </w:rPr>
        <w:t>Приостановление правоотношений, предусмотренное федеральными нормативными правовыми актами, в связи с призывом на военную службу по мобилизации или в связи с заключением в соответствии с пунктом 7 статьи 38 Федерального закона от 28 марта 1998 г. №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 предполагает, что приостанавливается</w:t>
      </w:r>
      <w:r w:rsidR="009F6DEF" w:rsidRPr="009F6DEF">
        <w:rPr>
          <w:rFonts w:ascii="Times New Roman" w:hAnsi="Times New Roman"/>
          <w:sz w:val="28"/>
          <w:szCs w:val="28"/>
        </w:rPr>
        <w:t xml:space="preserve"> </w:t>
      </w:r>
      <w:r w:rsidRPr="009F6DEF">
        <w:rPr>
          <w:rFonts w:ascii="Times New Roman" w:hAnsi="Times New Roman"/>
          <w:sz w:val="28"/>
          <w:szCs w:val="28"/>
        </w:rPr>
        <w:t xml:space="preserve">осуществление установленных </w:t>
      </w:r>
      <w:r w:rsidR="009F6DEF" w:rsidRPr="009F6DEF">
        <w:rPr>
          <w:rFonts w:ascii="Times New Roman" w:hAnsi="Times New Roman"/>
          <w:sz w:val="28"/>
          <w:szCs w:val="28"/>
        </w:rPr>
        <w:t>по основно</w:t>
      </w:r>
      <w:r w:rsidR="009F6DEF">
        <w:rPr>
          <w:rFonts w:ascii="Times New Roman" w:hAnsi="Times New Roman"/>
          <w:sz w:val="28"/>
          <w:szCs w:val="28"/>
        </w:rPr>
        <w:t>му</w:t>
      </w:r>
      <w:r w:rsidR="009F6DEF" w:rsidRPr="009F6DEF">
        <w:rPr>
          <w:rFonts w:ascii="Times New Roman" w:hAnsi="Times New Roman"/>
          <w:sz w:val="28"/>
          <w:szCs w:val="28"/>
        </w:rPr>
        <w:t xml:space="preserve"> </w:t>
      </w:r>
      <w:r w:rsidR="009F6DEF">
        <w:rPr>
          <w:rFonts w:ascii="Times New Roman" w:hAnsi="Times New Roman"/>
          <w:sz w:val="28"/>
          <w:szCs w:val="28"/>
        </w:rPr>
        <w:t xml:space="preserve">месту службы (работы) </w:t>
      </w:r>
      <w:r w:rsidRPr="009F6DEF">
        <w:rPr>
          <w:rFonts w:ascii="Times New Roman" w:hAnsi="Times New Roman"/>
          <w:sz w:val="28"/>
          <w:szCs w:val="28"/>
        </w:rPr>
        <w:t>прав и обязанностей</w:t>
      </w:r>
      <w:r w:rsidR="009F6DEF" w:rsidRPr="009F6DEF">
        <w:rPr>
          <w:rFonts w:ascii="Times New Roman" w:hAnsi="Times New Roman"/>
          <w:sz w:val="28"/>
          <w:szCs w:val="28"/>
        </w:rPr>
        <w:t xml:space="preserve">, </w:t>
      </w:r>
      <w:r w:rsidRPr="009F6DEF">
        <w:rPr>
          <w:rFonts w:ascii="Times New Roman" w:hAnsi="Times New Roman"/>
          <w:sz w:val="28"/>
          <w:szCs w:val="28"/>
        </w:rPr>
        <w:t>в том числе касающихся представления Сведений.</w:t>
      </w:r>
    </w:p>
    <w:p w14:paraId="0A1CEB1C" w14:textId="67795221" w:rsidR="004D5762" w:rsidRPr="00C621E4" w:rsidRDefault="00CF22F2" w:rsidP="008E556F">
      <w:pPr>
        <w:pStyle w:val="af7"/>
        <w:numPr>
          <w:ilvl w:val="0"/>
          <w:numId w:val="1"/>
        </w:numPr>
        <w:tabs>
          <w:tab w:val="left" w:pos="567"/>
          <w:tab w:val="left" w:pos="1134"/>
        </w:tabs>
        <w:ind w:left="0" w:firstLine="567"/>
        <w:rPr>
          <w:rFonts w:ascii="Times New Roman" w:hAnsi="Times New Roman"/>
          <w:sz w:val="28"/>
          <w:szCs w:val="28"/>
        </w:rPr>
      </w:pPr>
      <w:r w:rsidRPr="009F6DEF">
        <w:rPr>
          <w:rFonts w:ascii="Times New Roman" w:hAnsi="Times New Roman"/>
          <w:sz w:val="28"/>
          <w:szCs w:val="28"/>
        </w:rPr>
        <w:t>При невозможности</w:t>
      </w:r>
      <w:r w:rsidRPr="002937E4">
        <w:rPr>
          <w:rFonts w:ascii="Times New Roman" w:hAnsi="Times New Roman"/>
          <w:sz w:val="28"/>
          <w:szCs w:val="28"/>
        </w:rPr>
        <w:t xml:space="preserve">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w:t>
      </w:r>
      <w:r w:rsidRPr="00C621E4">
        <w:rPr>
          <w:rFonts w:ascii="Times New Roman" w:hAnsi="Times New Roman"/>
          <w:sz w:val="28"/>
          <w:szCs w:val="28"/>
        </w:rPr>
        <w:t xml:space="preserve">были сданы в организацию почтовой связи до 24 часов последнего дня срока, указанного в пункте </w:t>
      </w:r>
      <w:r w:rsidR="007A1B69">
        <w:rPr>
          <w:rFonts w:ascii="Times New Roman" w:hAnsi="Times New Roman"/>
          <w:sz w:val="28"/>
          <w:szCs w:val="28"/>
        </w:rPr>
        <w:t>1</w:t>
      </w:r>
      <w:r w:rsidR="004E4827">
        <w:rPr>
          <w:rFonts w:ascii="Times New Roman" w:hAnsi="Times New Roman"/>
          <w:sz w:val="28"/>
          <w:szCs w:val="28"/>
        </w:rPr>
        <w:t>3</w:t>
      </w:r>
      <w:r w:rsidRPr="00C621E4">
        <w:rPr>
          <w:rFonts w:ascii="Times New Roman" w:hAnsi="Times New Roman"/>
          <w:sz w:val="28"/>
          <w:szCs w:val="28"/>
        </w:rPr>
        <w:t xml:space="preserve"> настоящих Методических рекомендаций.</w:t>
      </w:r>
    </w:p>
    <w:p w14:paraId="127448B2" w14:textId="77777777" w:rsidR="004D5762" w:rsidRPr="00C621E4" w:rsidRDefault="00CF22F2">
      <w:pPr>
        <w:tabs>
          <w:tab w:val="left" w:pos="567"/>
        </w:tabs>
        <w:ind w:firstLine="567"/>
        <w:rPr>
          <w:rFonts w:ascii="Times New Roman" w:hAnsi="Times New Roman"/>
          <w:b/>
          <w:sz w:val="28"/>
          <w:szCs w:val="28"/>
        </w:rPr>
      </w:pPr>
      <w:r w:rsidRPr="00C621E4">
        <w:rPr>
          <w:rFonts w:ascii="Times New Roman" w:hAnsi="Times New Roman"/>
          <w:b/>
          <w:sz w:val="28"/>
          <w:szCs w:val="28"/>
        </w:rPr>
        <w:t>Сроки представления Сведений</w:t>
      </w:r>
    </w:p>
    <w:p w14:paraId="12159EFF" w14:textId="77777777" w:rsidR="004D5762" w:rsidRPr="00C621E4" w:rsidRDefault="00CF22F2">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Граждане представляют Сведения (без заполнения раздела 2 справки)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 </w:t>
      </w:r>
    </w:p>
    <w:p w14:paraId="6281574E" w14:textId="77777777" w:rsidR="004D5762" w:rsidRPr="002937E4" w:rsidRDefault="00CF22F2">
      <w:pPr>
        <w:pStyle w:val="af7"/>
        <w:tabs>
          <w:tab w:val="left" w:pos="0"/>
          <w:tab w:val="left" w:pos="1134"/>
        </w:tabs>
        <w:ind w:left="0" w:firstLine="567"/>
        <w:rPr>
          <w:rFonts w:ascii="Times New Roman" w:hAnsi="Times New Roman"/>
          <w:sz w:val="28"/>
          <w:szCs w:val="28"/>
        </w:rPr>
      </w:pPr>
      <w:r w:rsidRPr="002937E4">
        <w:rPr>
          <w:rFonts w:ascii="Times New Roman" w:hAnsi="Times New Roman"/>
          <w:sz w:val="28"/>
          <w:szCs w:val="28"/>
        </w:rPr>
        <w:t>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Сведения. Сведения представляются перед назначением на должность государственной гражданской службы Российской Федерации.</w:t>
      </w:r>
    </w:p>
    <w:p w14:paraId="16FF2DCB" w14:textId="77777777" w:rsidR="004D5762" w:rsidRDefault="00CF22F2">
      <w:pPr>
        <w:pStyle w:val="af7"/>
        <w:tabs>
          <w:tab w:val="left" w:pos="1134"/>
        </w:tabs>
        <w:ind w:left="0" w:firstLine="567"/>
        <w:rPr>
          <w:rFonts w:ascii="Times New Roman" w:hAnsi="Times New Roman"/>
          <w:sz w:val="28"/>
          <w:szCs w:val="28"/>
        </w:rPr>
      </w:pPr>
      <w:r w:rsidRPr="002937E4">
        <w:rPr>
          <w:rFonts w:ascii="Times New Roman" w:hAnsi="Times New Roman"/>
          <w:sz w:val="28"/>
          <w:szCs w:val="28"/>
        </w:rPr>
        <w:t>Атаманы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14:paraId="41C30DEA" w14:textId="4181E991" w:rsidR="001E0217" w:rsidRPr="002937E4" w:rsidRDefault="001E0217">
      <w:pPr>
        <w:pStyle w:val="af7"/>
        <w:tabs>
          <w:tab w:val="left" w:pos="1134"/>
        </w:tabs>
        <w:ind w:left="0" w:firstLine="567"/>
        <w:rPr>
          <w:rFonts w:ascii="Times New Roman" w:hAnsi="Times New Roman"/>
          <w:sz w:val="28"/>
          <w:szCs w:val="28"/>
        </w:rPr>
      </w:pPr>
      <w:r>
        <w:rPr>
          <w:rFonts w:ascii="Times New Roman" w:hAnsi="Times New Roman"/>
          <w:sz w:val="28"/>
          <w:szCs w:val="28"/>
        </w:rPr>
        <w:t>Гражданин, претендующий</w:t>
      </w:r>
      <w:r w:rsidRPr="001E0217">
        <w:rPr>
          <w:rFonts w:ascii="Times New Roman" w:hAnsi="Times New Roman"/>
          <w:sz w:val="28"/>
          <w:szCs w:val="28"/>
        </w:rPr>
        <w:t xml:space="preserve"> на замещение должности атамана Всер</w:t>
      </w:r>
      <w:r>
        <w:rPr>
          <w:rFonts w:ascii="Times New Roman" w:hAnsi="Times New Roman"/>
          <w:sz w:val="28"/>
          <w:szCs w:val="28"/>
        </w:rPr>
        <w:t>оссийского казачьего общества, представляет Сведения</w:t>
      </w:r>
      <w:r w:rsidRPr="001E0217">
        <w:rPr>
          <w:rFonts w:ascii="Times New Roman" w:hAnsi="Times New Roman"/>
          <w:sz w:val="28"/>
          <w:szCs w:val="28"/>
        </w:rPr>
        <w:t xml:space="preserve"> при подаче документов для подготовки представления о назначении на указанную должность</w:t>
      </w:r>
      <w:r>
        <w:rPr>
          <w:rFonts w:ascii="Times New Roman" w:hAnsi="Times New Roman"/>
          <w:sz w:val="28"/>
          <w:szCs w:val="28"/>
        </w:rPr>
        <w:t>.</w:t>
      </w:r>
    </w:p>
    <w:p w14:paraId="568C9225"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Служащие (работники) представляют Сведения ежегодно в следующие сроки:</w:t>
      </w:r>
    </w:p>
    <w:p w14:paraId="69CF87A1" w14:textId="77777777" w:rsidR="004D5762" w:rsidRPr="002937E4" w:rsidRDefault="00CF22F2" w:rsidP="002937E4">
      <w:pPr>
        <w:pStyle w:val="af7"/>
        <w:numPr>
          <w:ilvl w:val="0"/>
          <w:numId w:val="4"/>
        </w:numPr>
        <w:tabs>
          <w:tab w:val="left" w:pos="567"/>
        </w:tabs>
        <w:ind w:left="0" w:firstLine="567"/>
        <w:rPr>
          <w:rFonts w:ascii="Times New Roman" w:hAnsi="Times New Roman"/>
          <w:sz w:val="28"/>
          <w:szCs w:val="28"/>
        </w:rPr>
      </w:pPr>
      <w:r w:rsidRPr="002937E4">
        <w:rPr>
          <w:rFonts w:ascii="Times New Roman" w:hAnsi="Times New Roman"/>
          <w:sz w:val="28"/>
          <w:szCs w:val="28"/>
        </w:rPr>
        <w:t>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 и др.);</w:t>
      </w:r>
    </w:p>
    <w:p w14:paraId="599324CC" w14:textId="18591516" w:rsidR="004D5762" w:rsidRPr="002937E4" w:rsidRDefault="00CF22F2" w:rsidP="002937E4">
      <w:pPr>
        <w:pStyle w:val="af7"/>
        <w:numPr>
          <w:ilvl w:val="0"/>
          <w:numId w:val="4"/>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не позднее 30 апреля года, следующего за отчетным (государственные служащие, муниципальные служащие, </w:t>
      </w:r>
      <w:r w:rsidR="00FF63E1">
        <w:rPr>
          <w:rFonts w:ascii="Times New Roman" w:hAnsi="Times New Roman"/>
          <w:sz w:val="28"/>
          <w:szCs w:val="28"/>
        </w:rPr>
        <w:t xml:space="preserve">служащие </w:t>
      </w:r>
      <w:r w:rsidRPr="002937E4">
        <w:rPr>
          <w:rFonts w:ascii="Times New Roman" w:hAnsi="Times New Roman"/>
          <w:sz w:val="28"/>
          <w:szCs w:val="28"/>
        </w:rPr>
        <w:t xml:space="preserve">Центрального банка Российской Федерации, работники </w:t>
      </w:r>
      <w:r w:rsidR="006F457F" w:rsidRPr="002937E4">
        <w:rPr>
          <w:rFonts w:ascii="Times New Roman" w:hAnsi="Times New Roman"/>
          <w:sz w:val="28"/>
          <w:szCs w:val="28"/>
        </w:rPr>
        <w:t>государственных внебюджетных фондов,</w:t>
      </w:r>
      <w:r w:rsidR="006F457F">
        <w:rPr>
          <w:rFonts w:ascii="Times New Roman" w:hAnsi="Times New Roman"/>
          <w:sz w:val="28"/>
          <w:szCs w:val="28"/>
        </w:rPr>
        <w:t xml:space="preserve"> </w:t>
      </w:r>
      <w:r w:rsidRPr="002937E4">
        <w:rPr>
          <w:rFonts w:ascii="Times New Roman" w:hAnsi="Times New Roman"/>
          <w:sz w:val="28"/>
          <w:szCs w:val="28"/>
        </w:rPr>
        <w:t xml:space="preserve">государственных корпораций (компаний), иных организаций, созданных на основании федеральных законов, </w:t>
      </w:r>
      <w:r w:rsidR="001E0217" w:rsidRPr="002937E4">
        <w:rPr>
          <w:rFonts w:ascii="Times New Roman" w:hAnsi="Times New Roman"/>
          <w:sz w:val="28"/>
          <w:szCs w:val="28"/>
        </w:rPr>
        <w:t>публично-правовых компаний</w:t>
      </w:r>
      <w:r w:rsidR="001E0217">
        <w:rPr>
          <w:rFonts w:ascii="Times New Roman" w:hAnsi="Times New Roman"/>
          <w:sz w:val="28"/>
          <w:szCs w:val="28"/>
        </w:rPr>
        <w:t>,</w:t>
      </w:r>
      <w:r w:rsidR="001E0217" w:rsidRPr="002937E4">
        <w:rPr>
          <w:rFonts w:ascii="Times New Roman" w:hAnsi="Times New Roman"/>
          <w:sz w:val="28"/>
          <w:szCs w:val="28"/>
        </w:rPr>
        <w:t xml:space="preserve"> </w:t>
      </w:r>
      <w:r w:rsidRPr="002937E4">
        <w:rPr>
          <w:rFonts w:ascii="Times New Roman" w:hAnsi="Times New Roman"/>
          <w:sz w:val="28"/>
          <w:szCs w:val="28"/>
        </w:rPr>
        <w:t>организаций, создаваемых для выполнения задач, поставленных перед федеральными государственными органами, атаманы войсковых казачьих обществ, утвержденные Президентом Российской Федерации, и др.).</w:t>
      </w:r>
    </w:p>
    <w:p w14:paraId="7CF782DE"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14:paraId="3E6479E8" w14:textId="77777777" w:rsidR="004D5762" w:rsidRPr="006848CC" w:rsidRDefault="00CF22F2">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w:t>
      </w:r>
      <w:r w:rsidRPr="00401035">
        <w:rPr>
          <w:rFonts w:ascii="Times New Roman" w:hAnsi="Times New Roman"/>
          <w:sz w:val="28"/>
          <w:szCs w:val="28"/>
        </w:rPr>
        <w:t>лужебную командировку или отпуск.</w:t>
      </w:r>
    </w:p>
    <w:p w14:paraId="2FA58B7B" w14:textId="2C8ABA05" w:rsidR="004D5762" w:rsidRPr="00C621E4" w:rsidRDefault="00CF22F2">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 xml:space="preserve">Если последний день срока представления Сведений приходится на нерабочий день, то </w:t>
      </w:r>
      <w:r w:rsidRPr="00401035">
        <w:rPr>
          <w:rFonts w:ascii="Times New Roman" w:hAnsi="Times New Roman"/>
          <w:sz w:val="28"/>
          <w:szCs w:val="28"/>
        </w:rPr>
        <w:t>Сведения</w:t>
      </w:r>
      <w:r w:rsidRPr="006848CC">
        <w:rPr>
          <w:rFonts w:ascii="Times New Roman" w:hAnsi="Times New Roman"/>
          <w:sz w:val="28"/>
          <w:szCs w:val="28"/>
        </w:rPr>
        <w:t xml:space="preserve"> представляются в последний рабочий день. В нерабочий </w:t>
      </w:r>
      <w:r w:rsidRPr="00C621E4">
        <w:rPr>
          <w:rFonts w:ascii="Times New Roman" w:hAnsi="Times New Roman"/>
          <w:sz w:val="28"/>
          <w:szCs w:val="28"/>
        </w:rPr>
        <w:t xml:space="preserve">день Сведения направляются посредством почтовой связи с соблюдением условий, указанных в пункте </w:t>
      </w:r>
      <w:r w:rsidR="007A1B69">
        <w:rPr>
          <w:rFonts w:ascii="Times New Roman" w:hAnsi="Times New Roman"/>
          <w:sz w:val="28"/>
          <w:szCs w:val="28"/>
        </w:rPr>
        <w:t>1</w:t>
      </w:r>
      <w:r w:rsidR="004148F8">
        <w:rPr>
          <w:rFonts w:ascii="Times New Roman" w:hAnsi="Times New Roman"/>
          <w:sz w:val="28"/>
          <w:szCs w:val="28"/>
        </w:rPr>
        <w:t>1</w:t>
      </w:r>
      <w:r w:rsidRPr="00C621E4">
        <w:rPr>
          <w:rFonts w:ascii="Times New Roman" w:hAnsi="Times New Roman"/>
          <w:sz w:val="28"/>
          <w:szCs w:val="28"/>
        </w:rPr>
        <w:t xml:space="preserve"> настоящих Методический рекомендаций.</w:t>
      </w:r>
    </w:p>
    <w:p w14:paraId="7CE4AB1F" w14:textId="77777777" w:rsidR="004D5762" w:rsidRPr="002937E4" w:rsidRDefault="00CF22F2">
      <w:pPr>
        <w:pStyle w:val="af7"/>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Нерабочий день не является основанием для переноса срока представления Сведений.</w:t>
      </w:r>
    </w:p>
    <w:p w14:paraId="6B85C25D" w14:textId="77777777" w:rsidR="004D5762"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Временно исполняющий обязанности высшего должностного лица субъекта Российской Федерации представляет Сведения в течение 15 дней со дня назначения на должность.</w:t>
      </w:r>
    </w:p>
    <w:p w14:paraId="057E5E9A"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Лица, в отношении которых представляются Сведения</w:t>
      </w:r>
    </w:p>
    <w:p w14:paraId="5BFFF45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представляются отдельно:</w:t>
      </w:r>
    </w:p>
    <w:p w14:paraId="054C8E03"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1) в отношении служащего (работника),</w:t>
      </w:r>
    </w:p>
    <w:p w14:paraId="64F0C09C"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2) в отношении его супруги (супруга),</w:t>
      </w:r>
    </w:p>
    <w:p w14:paraId="031A115E"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3) в отношении каждого несовершеннолетнего ребенка служащего (работника).</w:t>
      </w:r>
    </w:p>
    <w:p w14:paraId="1A18FDD2"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 </w:t>
      </w:r>
    </w:p>
    <w:p w14:paraId="4BCE1D62"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b/>
          <w:sz w:val="28"/>
          <w:szCs w:val="28"/>
        </w:rPr>
        <w:t>Отчетный период и отчетная дата представления Сведений</w:t>
      </w:r>
      <w:r w:rsidRPr="002937E4">
        <w:rPr>
          <w:rFonts w:ascii="Times New Roman" w:hAnsi="Times New Roman"/>
          <w:sz w:val="28"/>
          <w:szCs w:val="28"/>
        </w:rPr>
        <w:t>, установленные для граждан и служащих (работников), различны:</w:t>
      </w:r>
    </w:p>
    <w:p w14:paraId="3D4A1D02" w14:textId="77777777" w:rsidR="004D5762" w:rsidRPr="002937E4" w:rsidRDefault="00CF22F2" w:rsidP="002937E4">
      <w:pPr>
        <w:pStyle w:val="af7"/>
        <w:numPr>
          <w:ilvl w:val="0"/>
          <w:numId w:val="5"/>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гражданин представляет:</w:t>
      </w:r>
    </w:p>
    <w:p w14:paraId="5F47987C" w14:textId="77C17F17" w:rsidR="004D5762" w:rsidRPr="002937E4"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а) сведения о своих доходах, доходах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58B1C72E" w14:textId="77777777" w:rsidR="004D5762" w:rsidRPr="002937E4"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14:paraId="37330C66" w14:textId="77777777" w:rsidR="004D5762" w:rsidRPr="002937E4" w:rsidRDefault="00CF22F2" w:rsidP="002937E4">
      <w:pPr>
        <w:pStyle w:val="af7"/>
        <w:numPr>
          <w:ilvl w:val="0"/>
          <w:numId w:val="5"/>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служащий (работник) представляет ежегодно:</w:t>
      </w:r>
    </w:p>
    <w:p w14:paraId="3C6F72FB" w14:textId="77777777" w:rsidR="004D5762" w:rsidRPr="002937E4" w:rsidRDefault="00CF22F2">
      <w:pPr>
        <w:tabs>
          <w:tab w:val="left" w:pos="567"/>
          <w:tab w:val="left" w:pos="1276"/>
        </w:tabs>
        <w:ind w:firstLine="567"/>
        <w:rPr>
          <w:rFonts w:ascii="Times New Roman" w:hAnsi="Times New Roman"/>
          <w:sz w:val="28"/>
          <w:szCs w:val="28"/>
        </w:rPr>
      </w:pPr>
      <w:r w:rsidRPr="002937E4">
        <w:rPr>
          <w:rFonts w:ascii="Times New Roman" w:hAnsi="Times New Roman"/>
          <w:sz w:val="28"/>
          <w:szCs w:val="28"/>
        </w:rPr>
        <w:t>а) сведения о своих доходах и расходах, доходах и расходах супруги (супруга) 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1A9ADD6E" w14:textId="77777777" w:rsidR="004D5762" w:rsidRPr="002937E4" w:rsidRDefault="00CF22F2">
      <w:pPr>
        <w:tabs>
          <w:tab w:val="left" w:pos="567"/>
          <w:tab w:val="left" w:pos="1276"/>
        </w:tabs>
        <w:ind w:firstLine="567"/>
        <w:rPr>
          <w:rFonts w:ascii="Times New Roman" w:hAnsi="Times New Roman"/>
          <w:sz w:val="28"/>
          <w:szCs w:val="28"/>
        </w:rPr>
      </w:pPr>
      <w:r w:rsidRPr="002937E4">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14:paraId="422D7B0F" w14:textId="2A09CFF4" w:rsidR="004D5762"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 xml:space="preserve">3) лицо при назначении временно исполняющим обязанности высшего должностного лица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w:t>
      </w:r>
      <w:r w:rsidR="00BD2A75">
        <w:rPr>
          <w:rFonts w:ascii="Times New Roman" w:hAnsi="Times New Roman"/>
          <w:sz w:val="28"/>
          <w:szCs w:val="28"/>
        </w:rPr>
        <w:t>по состоянию на день назначения</w:t>
      </w:r>
      <w:r w:rsidR="00193B6E">
        <w:rPr>
          <w:rFonts w:ascii="Times New Roman" w:hAnsi="Times New Roman"/>
          <w:sz w:val="28"/>
          <w:szCs w:val="28"/>
        </w:rPr>
        <w:t>.</w:t>
      </w:r>
    </w:p>
    <w:p w14:paraId="0F3C35BD" w14:textId="7AE5BD8A" w:rsidR="00B22F77" w:rsidRPr="00191144" w:rsidRDefault="003624CC" w:rsidP="00B22F77">
      <w:pPr>
        <w:pStyle w:val="af7"/>
        <w:numPr>
          <w:ilvl w:val="0"/>
          <w:numId w:val="1"/>
        </w:numPr>
        <w:tabs>
          <w:tab w:val="left" w:pos="567"/>
          <w:tab w:val="left" w:pos="993"/>
          <w:tab w:val="left" w:pos="1134"/>
        </w:tabs>
        <w:ind w:left="0" w:firstLine="567"/>
        <w:rPr>
          <w:rFonts w:ascii="Times New Roman" w:hAnsi="Times New Roman"/>
          <w:sz w:val="28"/>
          <w:szCs w:val="28"/>
        </w:rPr>
      </w:pPr>
      <w:bookmarkStart w:id="1" w:name="_Hlk153818148"/>
      <w:r w:rsidRPr="00191144">
        <w:rPr>
          <w:rFonts w:ascii="Times New Roman" w:hAnsi="Times New Roman"/>
          <w:sz w:val="28"/>
          <w:szCs w:val="28"/>
        </w:rPr>
        <w:t>Необходимо учитывать, что дата печати справки автоматически формируется в зоне служебной информации (в правом нижнем углу справки). В связи с этим важно обращать внимание на ситуации, при которых отчетная дата напрямую зависит от месяца представления справки (например, если гражданин планирует представить сведения в августе 2024 года, то отчетной датой будет являться 1 июля 2024 года: в таком случае рекомендуется распечатывать справку также в августе 2024 года).</w:t>
      </w:r>
      <w:bookmarkEnd w:id="1"/>
    </w:p>
    <w:p w14:paraId="65D6CDD5" w14:textId="6151C331" w:rsidR="004D5762" w:rsidRPr="00BB6F00"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Перевод на иную должность государственной гражданской службы Российской Федерации в другой государственный орган или на государственную службу Российской Федерации иного вида </w:t>
      </w:r>
      <w:r w:rsidRPr="00BB6F00">
        <w:rPr>
          <w:rFonts w:ascii="Times New Roman" w:hAnsi="Times New Roman"/>
          <w:sz w:val="28"/>
          <w:szCs w:val="28"/>
        </w:rPr>
        <w:t xml:space="preserve">предполагает увольнение с государственной гражданской службы Российской Федерации и, как следствие, необходимость представления Сведений в рамках подпункта 1 пункта </w:t>
      </w:r>
      <w:r w:rsidR="004148F8">
        <w:rPr>
          <w:rFonts w:ascii="Times New Roman" w:hAnsi="Times New Roman"/>
          <w:sz w:val="28"/>
          <w:szCs w:val="28"/>
        </w:rPr>
        <w:t>19</w:t>
      </w:r>
      <w:r w:rsidRPr="00BB6F00">
        <w:rPr>
          <w:rFonts w:ascii="Times New Roman" w:hAnsi="Times New Roman"/>
          <w:sz w:val="28"/>
          <w:szCs w:val="28"/>
        </w:rPr>
        <w:t xml:space="preserve"> настоящих Методических рекомендаций.</w:t>
      </w:r>
    </w:p>
    <w:p w14:paraId="7CA346FB" w14:textId="77777777" w:rsidR="004D5762" w:rsidRPr="002937E4" w:rsidRDefault="00CF22F2">
      <w:pPr>
        <w:tabs>
          <w:tab w:val="left" w:pos="567"/>
          <w:tab w:val="left" w:pos="1276"/>
        </w:tabs>
        <w:ind w:firstLine="567"/>
        <w:rPr>
          <w:rFonts w:ascii="Times New Roman" w:hAnsi="Times New Roman"/>
          <w:sz w:val="28"/>
          <w:szCs w:val="28"/>
        </w:rPr>
      </w:pPr>
      <w:r w:rsidRPr="00BB6F00">
        <w:rPr>
          <w:rFonts w:ascii="Times New Roman" w:hAnsi="Times New Roman"/>
          <w:b/>
          <w:sz w:val="28"/>
          <w:szCs w:val="28"/>
        </w:rPr>
        <w:t>Замещение конкретной должности на отчетную дату как основание</w:t>
      </w:r>
      <w:r w:rsidRPr="002937E4">
        <w:rPr>
          <w:rFonts w:ascii="Times New Roman" w:hAnsi="Times New Roman"/>
          <w:b/>
          <w:sz w:val="28"/>
          <w:szCs w:val="28"/>
        </w:rPr>
        <w:t xml:space="preserve"> для представления Сведений</w:t>
      </w:r>
    </w:p>
    <w:p w14:paraId="1EE70CE3" w14:textId="77777777" w:rsidR="004D5762" w:rsidRPr="002937E4" w:rsidRDefault="00CF22F2">
      <w:pPr>
        <w:pStyle w:val="af7"/>
        <w:numPr>
          <w:ilvl w:val="0"/>
          <w:numId w:val="1"/>
        </w:numPr>
        <w:tabs>
          <w:tab w:val="left" w:pos="284"/>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Служащий (работник), если иное не предусмотрено нормативным правовым актом Российской Федерации, должен представить Сведения, если по состоянию на 31 декабря отчетного года:</w:t>
      </w:r>
    </w:p>
    <w:p w14:paraId="20E62421" w14:textId="77777777" w:rsidR="004D5762" w:rsidRPr="002937E4" w:rsidRDefault="00CF22F2">
      <w:pPr>
        <w:pStyle w:val="af7"/>
        <w:numPr>
          <w:ilvl w:val="1"/>
          <w:numId w:val="1"/>
        </w:numPr>
        <w:tabs>
          <w:tab w:val="left" w:pos="284"/>
          <w:tab w:val="left" w:pos="567"/>
          <w:tab w:val="left" w:pos="1134"/>
        </w:tabs>
        <w:ind w:left="0" w:firstLine="567"/>
        <w:rPr>
          <w:rFonts w:ascii="Times New Roman" w:hAnsi="Times New Roman"/>
          <w:sz w:val="28"/>
          <w:szCs w:val="28"/>
        </w:rPr>
      </w:pPr>
      <w:r w:rsidRPr="002937E4">
        <w:rPr>
          <w:rFonts w:ascii="Times New Roman" w:hAnsi="Times New Roman"/>
          <w:sz w:val="28"/>
          <w:szCs w:val="28"/>
        </w:rPr>
        <w:t>замещаемая им на указанную дату должность была включена в соответствующий перечень должностей, а сам служащий (работник) замещал указанную должность;</w:t>
      </w:r>
    </w:p>
    <w:p w14:paraId="3804BA4A" w14:textId="77777777" w:rsidR="004D5762" w:rsidRPr="002937E4" w:rsidRDefault="00CF22F2">
      <w:pPr>
        <w:pStyle w:val="af7"/>
        <w:tabs>
          <w:tab w:val="left" w:pos="0"/>
          <w:tab w:val="left" w:pos="1134"/>
        </w:tabs>
        <w:ind w:left="0" w:firstLine="567"/>
        <w:rPr>
          <w:rFonts w:ascii="Times New Roman" w:hAnsi="Times New Roman"/>
          <w:sz w:val="28"/>
          <w:szCs w:val="28"/>
        </w:rPr>
      </w:pPr>
      <w:r w:rsidRPr="002937E4">
        <w:rPr>
          <w:rFonts w:ascii="Times New Roman" w:hAnsi="Times New Roman"/>
          <w:sz w:val="28"/>
          <w:szCs w:val="28"/>
        </w:rPr>
        <w:t>Таким образом, в случае, если замещаемая служащим (работником) должность включена в перечень должностей в период декларационной кампании, то обозначенная корректировка не приводит к возникновению у служащего (работника) обязанности представить Сведения. Равно как исключение соответствующей должности из перечня должностей в период декларационной кампании не приводит к освобождению от обязанности по представлению Сведений в случае, если такая должность была включена в перечень должностей по состоянию на 31 декабря отчетного года.</w:t>
      </w:r>
    </w:p>
    <w:p w14:paraId="286B7A7B" w14:textId="77777777" w:rsidR="004D5762" w:rsidRPr="002937E4" w:rsidRDefault="00CF22F2">
      <w:pPr>
        <w:pStyle w:val="af7"/>
        <w:numPr>
          <w:ilvl w:val="1"/>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временно замещаемая им должность, обязанности по которой исполнялись служащим (работником) в соответствии с приказом (распоряжением) представителя нанимателя (работодателя), была включена в соответствующий перечень должностей. </w:t>
      </w:r>
    </w:p>
    <w:p w14:paraId="3E46931B"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Служащий (работник) не представляет Сведения в рамках декларационной кампании,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 за исключением случаев, предусмотренных нормативными правовыми актами Российской Федерации (см., например, Положение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утвержденное Указом Президента Российской Федерации от 18 мая 2009 г. № 558).</w:t>
      </w:r>
    </w:p>
    <w:p w14:paraId="34864528" w14:textId="18BA28A3"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Представление Сведений после увольнения служащего (работника) в период с 1 января по 1 (30) апреля </w:t>
      </w:r>
      <w:r w:rsidR="00792B26">
        <w:rPr>
          <w:rFonts w:ascii="Times New Roman" w:hAnsi="Times New Roman"/>
          <w:sz w:val="28"/>
          <w:szCs w:val="28"/>
        </w:rPr>
        <w:t>2024</w:t>
      </w:r>
      <w:r w:rsidRPr="002937E4">
        <w:rPr>
          <w:rFonts w:ascii="Times New Roman" w:hAnsi="Times New Roman"/>
          <w:sz w:val="28"/>
          <w:szCs w:val="28"/>
        </w:rPr>
        <w:t> г. не требуется.</w:t>
      </w:r>
    </w:p>
    <w:p w14:paraId="1435EC25"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В случае замещения работником нескольких должностей в одной организации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заполняется одна справка с указанием обеих должностей.</w:t>
      </w:r>
    </w:p>
    <w:p w14:paraId="73B1169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должности в разных организациях, замещение которых влечет обязанность представлять Сведения, представляет в данные организации две справки (заполняются отдельно для каждой должности). Количество справок, представляемых в отношении членов семьи, не меняется. </w:t>
      </w:r>
    </w:p>
    <w:p w14:paraId="6BBB8B52" w14:textId="38B5B60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Члены Совета федеральной территории "Сириус" 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w:t>
      </w:r>
      <w:r w:rsidR="00793F20">
        <w:rPr>
          <w:rFonts w:ascii="Times New Roman" w:hAnsi="Times New Roman"/>
          <w:sz w:val="28"/>
          <w:szCs w:val="28"/>
        </w:rPr>
        <w:t> </w:t>
      </w:r>
      <w:r w:rsidRPr="002937E4">
        <w:rPr>
          <w:rFonts w:ascii="Times New Roman" w:hAnsi="Times New Roman"/>
          <w:sz w:val="28"/>
          <w:szCs w:val="28"/>
        </w:rPr>
        <w:t>г. № 437-ФЗ "О федеральной территории "Сириус").</w:t>
      </w:r>
    </w:p>
    <w:p w14:paraId="14DCB01E"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Депутат муниципального образования, обладающий, например, статусом депутата муниципального района и соответствующего городского поселения, может представить одну справку, на титульном листе которой укажет обе замещаемые муниципальной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14:paraId="715D34F4"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Определение круга лиц (членов семьи), в отношении которых необходимо представить Сведения</w:t>
      </w:r>
    </w:p>
    <w:p w14:paraId="1FC56E7A" w14:textId="77777777" w:rsidR="004D5762" w:rsidRPr="002937E4" w:rsidRDefault="00CF22F2">
      <w:pPr>
        <w:pStyle w:val="af7"/>
        <w:numPr>
          <w:ilvl w:val="0"/>
          <w:numId w:val="1"/>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Сведения представляются с учетом семейного положения, в котором находился гражданин, служащий (работник) по состоянию на отчетную дату.</w:t>
      </w:r>
    </w:p>
    <w:p w14:paraId="2C9D91E1" w14:textId="77777777" w:rsidR="00D311CE" w:rsidRDefault="00D311CE">
      <w:pPr>
        <w:tabs>
          <w:tab w:val="left" w:pos="567"/>
        </w:tabs>
        <w:ind w:firstLine="567"/>
        <w:rPr>
          <w:rFonts w:ascii="Times New Roman" w:hAnsi="Times New Roman"/>
          <w:b/>
          <w:sz w:val="28"/>
          <w:szCs w:val="28"/>
        </w:rPr>
      </w:pPr>
    </w:p>
    <w:p w14:paraId="33F22148" w14:textId="77777777" w:rsidR="00D311CE" w:rsidRDefault="00D311CE">
      <w:pPr>
        <w:tabs>
          <w:tab w:val="left" w:pos="567"/>
        </w:tabs>
        <w:ind w:firstLine="567"/>
        <w:rPr>
          <w:rFonts w:ascii="Times New Roman" w:hAnsi="Times New Roman"/>
          <w:b/>
          <w:sz w:val="28"/>
          <w:szCs w:val="28"/>
        </w:rPr>
      </w:pPr>
    </w:p>
    <w:p w14:paraId="6AF3A381" w14:textId="77777777" w:rsidR="00D311CE" w:rsidRDefault="00D311CE">
      <w:pPr>
        <w:tabs>
          <w:tab w:val="left" w:pos="567"/>
        </w:tabs>
        <w:ind w:firstLine="567"/>
        <w:rPr>
          <w:rFonts w:ascii="Times New Roman" w:hAnsi="Times New Roman"/>
          <w:b/>
          <w:sz w:val="28"/>
          <w:szCs w:val="28"/>
        </w:rPr>
      </w:pPr>
    </w:p>
    <w:p w14:paraId="742BFF48"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Супруги</w:t>
      </w:r>
    </w:p>
    <w:p w14:paraId="56ED598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14:paraId="6A8F7683"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14:paraId="1CC278D4"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1):</w:t>
      </w:r>
    </w:p>
    <w:p w14:paraId="6BA20C71"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229"/>
      </w:tblGrid>
      <w:tr w:rsidR="004D5762" w:rsidRPr="002937E4" w14:paraId="7F682FB4" w14:textId="77777777">
        <w:tc>
          <w:tcPr>
            <w:tcW w:w="10348" w:type="dxa"/>
            <w:gridSpan w:val="2"/>
            <w:shd w:val="clear" w:color="auto" w:fill="auto"/>
          </w:tcPr>
          <w:p w14:paraId="42C44A6E" w14:textId="78054D62"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792B26">
              <w:rPr>
                <w:rFonts w:ascii="Times New Roman" w:hAnsi="Times New Roman"/>
                <w:sz w:val="28"/>
                <w:szCs w:val="28"/>
              </w:rPr>
              <w:t>2024</w:t>
            </w:r>
            <w:r w:rsidRPr="002937E4">
              <w:rPr>
                <w:rFonts w:ascii="Times New Roman" w:hAnsi="Times New Roman"/>
                <w:sz w:val="28"/>
                <w:szCs w:val="28"/>
              </w:rPr>
              <w:t xml:space="preserve"> году </w:t>
            </w:r>
            <w:r w:rsidRPr="002937E4">
              <w:rPr>
                <w:rFonts w:ascii="Times New Roman" w:hAnsi="Times New Roman"/>
                <w:sz w:val="28"/>
                <w:szCs w:val="28"/>
              </w:rPr>
              <w:br/>
              <w:t xml:space="preserve">(за отчетный </w:t>
            </w:r>
            <w:r w:rsidR="00792B26">
              <w:rPr>
                <w:rFonts w:ascii="Times New Roman" w:hAnsi="Times New Roman"/>
                <w:sz w:val="28"/>
                <w:szCs w:val="28"/>
              </w:rPr>
              <w:t>2023</w:t>
            </w:r>
            <w:r w:rsidR="00793F20">
              <w:rPr>
                <w:rFonts w:ascii="Times New Roman" w:hAnsi="Times New Roman"/>
                <w:sz w:val="28"/>
                <w:szCs w:val="28"/>
              </w:rPr>
              <w:t xml:space="preserve"> год</w:t>
            </w:r>
            <w:r w:rsidRPr="002937E4">
              <w:rPr>
                <w:rFonts w:ascii="Times New Roman" w:hAnsi="Times New Roman"/>
                <w:sz w:val="28"/>
                <w:szCs w:val="28"/>
              </w:rPr>
              <w:t>)</w:t>
            </w:r>
          </w:p>
        </w:tc>
      </w:tr>
      <w:tr w:rsidR="004D5762" w:rsidRPr="002937E4" w14:paraId="74996472" w14:textId="77777777">
        <w:tc>
          <w:tcPr>
            <w:tcW w:w="3119" w:type="dxa"/>
            <w:shd w:val="clear" w:color="auto" w:fill="auto"/>
          </w:tcPr>
          <w:p w14:paraId="5AFB131C" w14:textId="7E769325" w:rsidR="004D5762" w:rsidRPr="002937E4" w:rsidRDefault="00CF22F2">
            <w:pPr>
              <w:ind w:firstLine="0"/>
              <w:jc w:val="left"/>
              <w:rPr>
                <w:rFonts w:ascii="Times New Roman" w:hAnsi="Times New Roman"/>
                <w:sz w:val="28"/>
                <w:szCs w:val="28"/>
              </w:rPr>
            </w:pPr>
            <w:r w:rsidRPr="002937E4">
              <w:rPr>
                <w:rFonts w:ascii="Times New Roman" w:hAnsi="Times New Roman"/>
                <w:sz w:val="28"/>
                <w:szCs w:val="28"/>
              </w:rPr>
              <w:t xml:space="preserve">Брак заключен в органах записи актов гражданского состояния (далее – ЗАГС) в ноябре </w:t>
            </w:r>
            <w:r w:rsidR="00792B26">
              <w:rPr>
                <w:rFonts w:ascii="Times New Roman" w:hAnsi="Times New Roman"/>
                <w:sz w:val="28"/>
                <w:szCs w:val="28"/>
              </w:rPr>
              <w:t>2023</w:t>
            </w:r>
            <w:r w:rsidRPr="002937E4">
              <w:rPr>
                <w:rFonts w:ascii="Times New Roman" w:hAnsi="Times New Roman"/>
                <w:sz w:val="28"/>
                <w:szCs w:val="28"/>
              </w:rPr>
              <w:t xml:space="preserve"> года</w:t>
            </w:r>
          </w:p>
        </w:tc>
        <w:tc>
          <w:tcPr>
            <w:tcW w:w="7229" w:type="dxa"/>
            <w:shd w:val="clear" w:color="auto" w:fill="auto"/>
          </w:tcPr>
          <w:p w14:paraId="6D1909C9" w14:textId="25F7FE09"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(супруга) представляются, поскольку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xml:space="preserve"> года) служащий (работник) состоял в браке</w:t>
            </w:r>
          </w:p>
        </w:tc>
      </w:tr>
      <w:tr w:rsidR="004D5762" w:rsidRPr="002937E4" w14:paraId="20E85CFA" w14:textId="77777777">
        <w:tc>
          <w:tcPr>
            <w:tcW w:w="3119" w:type="dxa"/>
            <w:shd w:val="clear" w:color="auto" w:fill="auto"/>
          </w:tcPr>
          <w:p w14:paraId="3BAF5024" w14:textId="35D96208"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Брак заключен в </w:t>
            </w:r>
            <w:proofErr w:type="spellStart"/>
            <w:r w:rsidRPr="002937E4">
              <w:rPr>
                <w:rFonts w:ascii="Times New Roman" w:hAnsi="Times New Roman"/>
                <w:sz w:val="28"/>
                <w:szCs w:val="28"/>
              </w:rPr>
              <w:t>ЗАГСе</w:t>
            </w:r>
            <w:proofErr w:type="spellEnd"/>
            <w:r w:rsidRPr="002937E4">
              <w:rPr>
                <w:rFonts w:ascii="Times New Roman" w:hAnsi="Times New Roman"/>
                <w:sz w:val="28"/>
                <w:szCs w:val="28"/>
              </w:rPr>
              <w:t xml:space="preserve"> в марте </w:t>
            </w:r>
            <w:r w:rsidR="00792B26">
              <w:rPr>
                <w:rFonts w:ascii="Times New Roman" w:hAnsi="Times New Roman"/>
                <w:sz w:val="28"/>
                <w:szCs w:val="28"/>
              </w:rPr>
              <w:t>2024</w:t>
            </w:r>
            <w:r w:rsidRPr="002937E4">
              <w:rPr>
                <w:rFonts w:ascii="Times New Roman" w:hAnsi="Times New Roman"/>
                <w:sz w:val="28"/>
                <w:szCs w:val="28"/>
              </w:rPr>
              <w:t xml:space="preserve"> года</w:t>
            </w:r>
          </w:p>
        </w:tc>
        <w:tc>
          <w:tcPr>
            <w:tcW w:w="7229" w:type="dxa"/>
            <w:shd w:val="clear" w:color="auto" w:fill="auto"/>
          </w:tcPr>
          <w:p w14:paraId="4FA2501E" w14:textId="6F92A0AC"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(супруга) не представляются, поскольку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xml:space="preserve"> года) служащий (работник) не состоял в браке </w:t>
            </w:r>
          </w:p>
        </w:tc>
      </w:tr>
      <w:tr w:rsidR="004D5762" w:rsidRPr="002937E4" w14:paraId="7676616E" w14:textId="77777777">
        <w:tc>
          <w:tcPr>
            <w:tcW w:w="10348" w:type="dxa"/>
            <w:gridSpan w:val="2"/>
            <w:shd w:val="clear" w:color="auto" w:fill="auto"/>
          </w:tcPr>
          <w:p w14:paraId="0D43A0A4" w14:textId="744DFAC4"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 xml:space="preserve">Пример: гражданин в сентябре </w:t>
            </w:r>
            <w:r w:rsidR="00792B26">
              <w:rPr>
                <w:rFonts w:ascii="Times New Roman" w:hAnsi="Times New Roman"/>
                <w:sz w:val="28"/>
                <w:szCs w:val="28"/>
              </w:rPr>
              <w:t>2024</w:t>
            </w:r>
            <w:r w:rsidRPr="002937E4">
              <w:rPr>
                <w:rFonts w:ascii="Times New Roman" w:hAnsi="Times New Roman"/>
                <w:sz w:val="28"/>
                <w:szCs w:val="28"/>
              </w:rPr>
              <w:t xml:space="preserve"> года представляет Сведения в связи с подачей документов для назначения на должность. Отчетной датой является 1 августа </w:t>
            </w:r>
            <w:r w:rsidR="00792B26">
              <w:rPr>
                <w:rFonts w:ascii="Times New Roman" w:hAnsi="Times New Roman"/>
                <w:sz w:val="28"/>
                <w:szCs w:val="28"/>
              </w:rPr>
              <w:t>2024</w:t>
            </w:r>
            <w:r w:rsidRPr="002937E4">
              <w:rPr>
                <w:rFonts w:ascii="Times New Roman" w:hAnsi="Times New Roman"/>
                <w:sz w:val="28"/>
                <w:szCs w:val="28"/>
              </w:rPr>
              <w:t xml:space="preserve"> года</w:t>
            </w:r>
          </w:p>
        </w:tc>
      </w:tr>
      <w:tr w:rsidR="004D5762" w:rsidRPr="002937E4" w14:paraId="48318F89" w14:textId="77777777">
        <w:trPr>
          <w:trHeight w:val="660"/>
        </w:trPr>
        <w:tc>
          <w:tcPr>
            <w:tcW w:w="3119" w:type="dxa"/>
            <w:shd w:val="clear" w:color="auto" w:fill="auto"/>
          </w:tcPr>
          <w:p w14:paraId="3684BF75" w14:textId="6E9A34C6"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 xml:space="preserve">Брак заключен 1 февраля </w:t>
            </w:r>
            <w:r w:rsidR="00792B26">
              <w:rPr>
                <w:rFonts w:ascii="Times New Roman" w:hAnsi="Times New Roman"/>
                <w:sz w:val="28"/>
                <w:szCs w:val="28"/>
              </w:rPr>
              <w:t>2024</w:t>
            </w:r>
            <w:r w:rsidRPr="002937E4">
              <w:rPr>
                <w:rFonts w:ascii="Times New Roman" w:hAnsi="Times New Roman"/>
                <w:sz w:val="28"/>
                <w:szCs w:val="28"/>
              </w:rPr>
              <w:t xml:space="preserve"> года</w:t>
            </w:r>
          </w:p>
        </w:tc>
        <w:tc>
          <w:tcPr>
            <w:tcW w:w="7229" w:type="dxa"/>
            <w:shd w:val="clear" w:color="auto" w:fill="auto"/>
          </w:tcPr>
          <w:p w14:paraId="1DB1C725" w14:textId="2CE78EA3"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представляются, поскольку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xml:space="preserve"> года) гражданин состоял в браке</w:t>
            </w:r>
          </w:p>
        </w:tc>
      </w:tr>
      <w:tr w:rsidR="004D5762" w:rsidRPr="002937E4" w14:paraId="1AF10466" w14:textId="77777777">
        <w:trPr>
          <w:trHeight w:val="131"/>
        </w:trPr>
        <w:tc>
          <w:tcPr>
            <w:tcW w:w="3119" w:type="dxa"/>
            <w:shd w:val="clear" w:color="auto" w:fill="auto"/>
          </w:tcPr>
          <w:p w14:paraId="305C6458" w14:textId="4A57BCAF"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 xml:space="preserve">Брак заключен 2 августа </w:t>
            </w:r>
            <w:r w:rsidR="00792B26">
              <w:rPr>
                <w:rFonts w:ascii="Times New Roman" w:hAnsi="Times New Roman"/>
                <w:sz w:val="28"/>
                <w:szCs w:val="28"/>
              </w:rPr>
              <w:t>2024</w:t>
            </w:r>
            <w:r w:rsidRPr="002937E4">
              <w:rPr>
                <w:rFonts w:ascii="Times New Roman" w:hAnsi="Times New Roman"/>
                <w:sz w:val="28"/>
                <w:szCs w:val="28"/>
              </w:rPr>
              <w:t xml:space="preserve"> года</w:t>
            </w:r>
          </w:p>
        </w:tc>
        <w:tc>
          <w:tcPr>
            <w:tcW w:w="7229" w:type="dxa"/>
            <w:shd w:val="clear" w:color="auto" w:fill="auto"/>
          </w:tcPr>
          <w:p w14:paraId="63825B2F" w14:textId="22EE6BA1"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не представляются, поскольку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xml:space="preserve"> года) гражданин еще не вступил в брак</w:t>
            </w:r>
          </w:p>
        </w:tc>
      </w:tr>
    </w:tbl>
    <w:p w14:paraId="2B428D3B" w14:textId="77777777" w:rsidR="004D5762" w:rsidRPr="002937E4" w:rsidRDefault="004D5762">
      <w:pPr>
        <w:pStyle w:val="af7"/>
        <w:tabs>
          <w:tab w:val="left" w:pos="1134"/>
        </w:tabs>
        <w:ind w:left="709" w:firstLine="851"/>
        <w:rPr>
          <w:rFonts w:ascii="Times New Roman" w:hAnsi="Times New Roman"/>
          <w:sz w:val="28"/>
          <w:szCs w:val="28"/>
        </w:rPr>
      </w:pPr>
    </w:p>
    <w:p w14:paraId="3330D18C" w14:textId="77777777" w:rsidR="004D5762" w:rsidRPr="002937E4" w:rsidRDefault="00CF22F2">
      <w:pPr>
        <w:pStyle w:val="af7"/>
        <w:numPr>
          <w:ilvl w:val="0"/>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14:paraId="72E3BBC7"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2)</w:t>
      </w:r>
    </w:p>
    <w:p w14:paraId="25A7ABEB"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7"/>
        <w:gridCol w:w="7201"/>
      </w:tblGrid>
      <w:tr w:rsidR="004D5762" w:rsidRPr="002937E4" w14:paraId="09F2FBF4" w14:textId="77777777">
        <w:trPr>
          <w:trHeight w:val="435"/>
        </w:trPr>
        <w:tc>
          <w:tcPr>
            <w:tcW w:w="10348" w:type="dxa"/>
            <w:gridSpan w:val="2"/>
          </w:tcPr>
          <w:p w14:paraId="2C7B1C21" w14:textId="385A2547" w:rsidR="004D5762" w:rsidRPr="002937E4" w:rsidRDefault="00CF22F2" w:rsidP="00793F20">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792B26">
              <w:rPr>
                <w:rFonts w:ascii="Times New Roman" w:hAnsi="Times New Roman"/>
                <w:sz w:val="28"/>
                <w:szCs w:val="28"/>
              </w:rPr>
              <w:t>2024</w:t>
            </w:r>
            <w:r w:rsidRPr="002937E4">
              <w:rPr>
                <w:rFonts w:ascii="Times New Roman" w:hAnsi="Times New Roman"/>
                <w:sz w:val="28"/>
                <w:szCs w:val="28"/>
              </w:rPr>
              <w:t xml:space="preserve"> году (за отчетный </w:t>
            </w:r>
            <w:r w:rsidR="00792B26">
              <w:rPr>
                <w:rFonts w:ascii="Times New Roman" w:hAnsi="Times New Roman"/>
                <w:sz w:val="28"/>
                <w:szCs w:val="28"/>
              </w:rPr>
              <w:t>2023</w:t>
            </w:r>
            <w:r w:rsidR="00793F20">
              <w:rPr>
                <w:rFonts w:ascii="Times New Roman" w:hAnsi="Times New Roman"/>
                <w:sz w:val="28"/>
                <w:szCs w:val="28"/>
              </w:rPr>
              <w:t> год</w:t>
            </w:r>
            <w:r w:rsidRPr="002937E4">
              <w:rPr>
                <w:rFonts w:ascii="Times New Roman" w:hAnsi="Times New Roman"/>
                <w:sz w:val="28"/>
                <w:szCs w:val="28"/>
              </w:rPr>
              <w:t>)</w:t>
            </w:r>
          </w:p>
        </w:tc>
      </w:tr>
      <w:tr w:rsidR="004D5762" w:rsidRPr="002937E4" w14:paraId="42AAEDE5" w14:textId="77777777">
        <w:trPr>
          <w:trHeight w:val="435"/>
        </w:trPr>
        <w:tc>
          <w:tcPr>
            <w:tcW w:w="3147" w:type="dxa"/>
          </w:tcPr>
          <w:p w14:paraId="49B86A93" w14:textId="7554F9B8"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Брак был расторгнут в </w:t>
            </w:r>
            <w:proofErr w:type="spellStart"/>
            <w:r w:rsidRPr="002937E4">
              <w:rPr>
                <w:rFonts w:ascii="Times New Roman" w:hAnsi="Times New Roman"/>
                <w:sz w:val="28"/>
                <w:szCs w:val="28"/>
              </w:rPr>
              <w:t>ЗАГСе</w:t>
            </w:r>
            <w:proofErr w:type="spellEnd"/>
            <w:r w:rsidRPr="002937E4">
              <w:rPr>
                <w:rFonts w:ascii="Times New Roman" w:hAnsi="Times New Roman"/>
                <w:sz w:val="28"/>
                <w:szCs w:val="28"/>
              </w:rPr>
              <w:t xml:space="preserve"> в ноябре </w:t>
            </w:r>
            <w:r w:rsidR="00792B26">
              <w:rPr>
                <w:rFonts w:ascii="Times New Roman" w:hAnsi="Times New Roman"/>
                <w:sz w:val="28"/>
                <w:szCs w:val="28"/>
              </w:rPr>
              <w:t>2023</w:t>
            </w:r>
            <w:r w:rsidRPr="002937E4">
              <w:rPr>
                <w:rFonts w:ascii="Times New Roman" w:hAnsi="Times New Roman"/>
                <w:sz w:val="28"/>
                <w:szCs w:val="28"/>
              </w:rPr>
              <w:t> года</w:t>
            </w:r>
          </w:p>
        </w:tc>
        <w:tc>
          <w:tcPr>
            <w:tcW w:w="7201" w:type="dxa"/>
          </w:tcPr>
          <w:p w14:paraId="42DD6650" w14:textId="57FCFB62"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xml:space="preserve"> года) служащий (работник) не состоял в браке</w:t>
            </w:r>
          </w:p>
        </w:tc>
      </w:tr>
      <w:tr w:rsidR="004D5762" w:rsidRPr="002937E4" w14:paraId="3082C472" w14:textId="77777777">
        <w:trPr>
          <w:trHeight w:val="435"/>
        </w:trPr>
        <w:tc>
          <w:tcPr>
            <w:tcW w:w="3147" w:type="dxa"/>
          </w:tcPr>
          <w:p w14:paraId="32753412" w14:textId="2AEE9284"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Окончательное решение о расторжении брака было принято судом 12 декабря </w:t>
            </w:r>
            <w:r w:rsidR="00792B26">
              <w:rPr>
                <w:rFonts w:ascii="Times New Roman" w:hAnsi="Times New Roman"/>
                <w:sz w:val="28"/>
                <w:szCs w:val="28"/>
              </w:rPr>
              <w:t>2023</w:t>
            </w:r>
            <w:r w:rsidRPr="002937E4">
              <w:rPr>
                <w:rFonts w:ascii="Times New Roman" w:hAnsi="Times New Roman"/>
                <w:sz w:val="28"/>
                <w:szCs w:val="28"/>
              </w:rPr>
              <w:t xml:space="preserve"> года и вступило в законную силу 12 января </w:t>
            </w:r>
            <w:r w:rsidR="00792B26">
              <w:rPr>
                <w:rFonts w:ascii="Times New Roman" w:hAnsi="Times New Roman"/>
                <w:sz w:val="28"/>
                <w:szCs w:val="28"/>
              </w:rPr>
              <w:t>2024</w:t>
            </w:r>
            <w:r w:rsidRPr="002937E4">
              <w:rPr>
                <w:rFonts w:ascii="Times New Roman" w:hAnsi="Times New Roman"/>
                <w:sz w:val="28"/>
                <w:szCs w:val="28"/>
              </w:rPr>
              <w:t xml:space="preserve"> года</w:t>
            </w:r>
          </w:p>
        </w:tc>
        <w:tc>
          <w:tcPr>
            <w:tcW w:w="7201" w:type="dxa"/>
          </w:tcPr>
          <w:p w14:paraId="555B7420" w14:textId="120F278B"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w:t>
            </w:r>
            <w:r w:rsidR="00792B26">
              <w:rPr>
                <w:rFonts w:ascii="Times New Roman" w:hAnsi="Times New Roman"/>
                <w:sz w:val="28"/>
                <w:szCs w:val="28"/>
              </w:rPr>
              <w:t>2024</w:t>
            </w:r>
            <w:r w:rsidRPr="002937E4">
              <w:rPr>
                <w:rFonts w:ascii="Times New Roman" w:hAnsi="Times New Roman"/>
                <w:sz w:val="28"/>
                <w:szCs w:val="28"/>
              </w:rPr>
              <w:t xml:space="preserve"> года. Таким образом,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года) служащий (работник) считался состоявшим в браке</w:t>
            </w:r>
          </w:p>
        </w:tc>
      </w:tr>
      <w:tr w:rsidR="004D5762" w:rsidRPr="002937E4" w14:paraId="3A3C2557" w14:textId="77777777">
        <w:trPr>
          <w:trHeight w:val="435"/>
        </w:trPr>
        <w:tc>
          <w:tcPr>
            <w:tcW w:w="3147" w:type="dxa"/>
          </w:tcPr>
          <w:p w14:paraId="23B71492" w14:textId="6A6CBBA9"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Брак был расторгнут в </w:t>
            </w:r>
            <w:proofErr w:type="spellStart"/>
            <w:r w:rsidRPr="002937E4">
              <w:rPr>
                <w:rFonts w:ascii="Times New Roman" w:hAnsi="Times New Roman"/>
                <w:sz w:val="28"/>
                <w:szCs w:val="28"/>
              </w:rPr>
              <w:t>ЗАГСе</w:t>
            </w:r>
            <w:proofErr w:type="spellEnd"/>
            <w:r w:rsidRPr="002937E4">
              <w:rPr>
                <w:rFonts w:ascii="Times New Roman" w:hAnsi="Times New Roman"/>
                <w:sz w:val="28"/>
                <w:szCs w:val="28"/>
              </w:rPr>
              <w:t xml:space="preserve"> в марте </w:t>
            </w:r>
            <w:r w:rsidR="00792B26">
              <w:rPr>
                <w:rFonts w:ascii="Times New Roman" w:hAnsi="Times New Roman"/>
                <w:sz w:val="28"/>
                <w:szCs w:val="28"/>
              </w:rPr>
              <w:t>2024</w:t>
            </w:r>
            <w:r w:rsidRPr="002937E4">
              <w:rPr>
                <w:rFonts w:ascii="Times New Roman" w:hAnsi="Times New Roman"/>
                <w:sz w:val="28"/>
                <w:szCs w:val="28"/>
              </w:rPr>
              <w:t xml:space="preserve"> года </w:t>
            </w:r>
          </w:p>
        </w:tc>
        <w:tc>
          <w:tcPr>
            <w:tcW w:w="7201" w:type="dxa"/>
          </w:tcPr>
          <w:p w14:paraId="419CDFA2" w14:textId="68683D20"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xml:space="preserve"> года) служащий (работник) состоял в браке</w:t>
            </w:r>
          </w:p>
        </w:tc>
      </w:tr>
      <w:tr w:rsidR="004D5762" w:rsidRPr="002937E4" w14:paraId="05825972" w14:textId="77777777">
        <w:trPr>
          <w:trHeight w:val="435"/>
        </w:trPr>
        <w:tc>
          <w:tcPr>
            <w:tcW w:w="10348" w:type="dxa"/>
            <w:gridSpan w:val="2"/>
          </w:tcPr>
          <w:p w14:paraId="30714C21" w14:textId="03EE99FD"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Пример: гражданин в сентябре </w:t>
            </w:r>
            <w:r w:rsidR="00792B26">
              <w:rPr>
                <w:rFonts w:ascii="Times New Roman" w:hAnsi="Times New Roman"/>
                <w:sz w:val="28"/>
                <w:szCs w:val="28"/>
              </w:rPr>
              <w:t>2024</w:t>
            </w:r>
            <w:r w:rsidRPr="002937E4">
              <w:rPr>
                <w:rFonts w:ascii="Times New Roman" w:hAnsi="Times New Roman"/>
                <w:sz w:val="28"/>
                <w:szCs w:val="28"/>
              </w:rPr>
              <w:t xml:space="preserve"> года представляет Сведения в связи с подачей документов для назначения на должность. Отчетной датой является 1 августа </w:t>
            </w:r>
            <w:r w:rsidR="00792B26">
              <w:rPr>
                <w:rFonts w:ascii="Times New Roman" w:hAnsi="Times New Roman"/>
                <w:sz w:val="28"/>
                <w:szCs w:val="28"/>
              </w:rPr>
              <w:t>2024</w:t>
            </w:r>
            <w:r w:rsidRPr="002937E4">
              <w:rPr>
                <w:rFonts w:ascii="Times New Roman" w:hAnsi="Times New Roman"/>
                <w:sz w:val="28"/>
                <w:szCs w:val="28"/>
              </w:rPr>
              <w:t xml:space="preserve"> года</w:t>
            </w:r>
          </w:p>
        </w:tc>
      </w:tr>
      <w:tr w:rsidR="004D5762" w:rsidRPr="002937E4" w14:paraId="5D56BBE2" w14:textId="77777777">
        <w:trPr>
          <w:trHeight w:val="435"/>
        </w:trPr>
        <w:tc>
          <w:tcPr>
            <w:tcW w:w="3147" w:type="dxa"/>
          </w:tcPr>
          <w:p w14:paraId="74AE1A84" w14:textId="739631C9"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Брак был расторгнут в </w:t>
            </w:r>
            <w:proofErr w:type="spellStart"/>
            <w:r w:rsidRPr="002937E4">
              <w:rPr>
                <w:rFonts w:ascii="Times New Roman" w:hAnsi="Times New Roman"/>
                <w:sz w:val="28"/>
                <w:szCs w:val="28"/>
              </w:rPr>
              <w:t>ЗАГСе</w:t>
            </w:r>
            <w:proofErr w:type="spellEnd"/>
            <w:r w:rsidRPr="002937E4">
              <w:rPr>
                <w:rFonts w:ascii="Times New Roman" w:hAnsi="Times New Roman"/>
                <w:sz w:val="28"/>
                <w:szCs w:val="28"/>
              </w:rPr>
              <w:t xml:space="preserve"> 1 июля </w:t>
            </w:r>
            <w:r w:rsidR="00792B26">
              <w:rPr>
                <w:rFonts w:ascii="Times New Roman" w:hAnsi="Times New Roman"/>
                <w:sz w:val="28"/>
                <w:szCs w:val="28"/>
              </w:rPr>
              <w:t>2024</w:t>
            </w:r>
            <w:r w:rsidRPr="002937E4">
              <w:rPr>
                <w:rFonts w:ascii="Times New Roman" w:hAnsi="Times New Roman"/>
                <w:sz w:val="28"/>
                <w:szCs w:val="28"/>
              </w:rPr>
              <w:t xml:space="preserve"> года</w:t>
            </w:r>
          </w:p>
        </w:tc>
        <w:tc>
          <w:tcPr>
            <w:tcW w:w="7201" w:type="dxa"/>
          </w:tcPr>
          <w:p w14:paraId="563C2B52" w14:textId="6400E9AA"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года) гражданин не состоял в браке</w:t>
            </w:r>
          </w:p>
        </w:tc>
      </w:tr>
      <w:tr w:rsidR="004D5762" w:rsidRPr="002937E4" w14:paraId="3ECB9E7F" w14:textId="77777777">
        <w:trPr>
          <w:trHeight w:val="435"/>
        </w:trPr>
        <w:tc>
          <w:tcPr>
            <w:tcW w:w="3147" w:type="dxa"/>
          </w:tcPr>
          <w:p w14:paraId="6372B7CC" w14:textId="121100D8"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Брак был расторгнут в </w:t>
            </w:r>
            <w:proofErr w:type="spellStart"/>
            <w:r w:rsidRPr="002937E4">
              <w:rPr>
                <w:rFonts w:ascii="Times New Roman" w:hAnsi="Times New Roman"/>
                <w:sz w:val="28"/>
                <w:szCs w:val="28"/>
              </w:rPr>
              <w:t>ЗАГСе</w:t>
            </w:r>
            <w:proofErr w:type="spellEnd"/>
            <w:r w:rsidRPr="002937E4">
              <w:rPr>
                <w:rFonts w:ascii="Times New Roman" w:hAnsi="Times New Roman"/>
                <w:sz w:val="28"/>
                <w:szCs w:val="28"/>
              </w:rPr>
              <w:t xml:space="preserve"> 2 августа </w:t>
            </w:r>
            <w:r w:rsidR="00792B26">
              <w:rPr>
                <w:rFonts w:ascii="Times New Roman" w:hAnsi="Times New Roman"/>
                <w:sz w:val="28"/>
                <w:szCs w:val="28"/>
              </w:rPr>
              <w:t>2024</w:t>
            </w:r>
            <w:r w:rsidRPr="002937E4">
              <w:rPr>
                <w:rFonts w:ascii="Times New Roman" w:hAnsi="Times New Roman"/>
                <w:sz w:val="28"/>
                <w:szCs w:val="28"/>
              </w:rPr>
              <w:t xml:space="preserve"> года </w:t>
            </w:r>
          </w:p>
        </w:tc>
        <w:tc>
          <w:tcPr>
            <w:tcW w:w="7201" w:type="dxa"/>
          </w:tcPr>
          <w:p w14:paraId="43020020" w14:textId="315A090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года) гражданин состоял в браке</w:t>
            </w:r>
          </w:p>
        </w:tc>
      </w:tr>
      <w:tr w:rsidR="004D5762" w:rsidRPr="002937E4" w14:paraId="6BC84C11" w14:textId="77777777">
        <w:trPr>
          <w:trHeight w:val="435"/>
        </w:trPr>
        <w:tc>
          <w:tcPr>
            <w:tcW w:w="3147" w:type="dxa"/>
          </w:tcPr>
          <w:p w14:paraId="248C43EE" w14:textId="6F9F14E4"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Окончательное решение о расторжении брака было принято судом 4 июля </w:t>
            </w:r>
            <w:r w:rsidR="00792B26">
              <w:rPr>
                <w:rFonts w:ascii="Times New Roman" w:hAnsi="Times New Roman"/>
                <w:sz w:val="28"/>
                <w:szCs w:val="28"/>
              </w:rPr>
              <w:t>2024</w:t>
            </w:r>
            <w:r w:rsidRPr="002937E4">
              <w:rPr>
                <w:rFonts w:ascii="Times New Roman" w:hAnsi="Times New Roman"/>
                <w:sz w:val="28"/>
                <w:szCs w:val="28"/>
              </w:rPr>
              <w:t xml:space="preserve"> года и вступило в законную силу 4 августа </w:t>
            </w:r>
            <w:r w:rsidR="00792B26">
              <w:rPr>
                <w:rFonts w:ascii="Times New Roman" w:hAnsi="Times New Roman"/>
                <w:sz w:val="28"/>
                <w:szCs w:val="28"/>
              </w:rPr>
              <w:t>2024</w:t>
            </w:r>
            <w:r w:rsidRPr="002937E4">
              <w:rPr>
                <w:rFonts w:ascii="Times New Roman" w:hAnsi="Times New Roman"/>
                <w:sz w:val="28"/>
                <w:szCs w:val="28"/>
              </w:rPr>
              <w:t xml:space="preserve"> г.</w:t>
            </w:r>
          </w:p>
        </w:tc>
        <w:tc>
          <w:tcPr>
            <w:tcW w:w="7201" w:type="dxa"/>
          </w:tcPr>
          <w:p w14:paraId="3416DA7A" w14:textId="7A91366E"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w:t>
            </w:r>
            <w:r w:rsidR="00792B26">
              <w:rPr>
                <w:rFonts w:ascii="Times New Roman" w:hAnsi="Times New Roman"/>
                <w:sz w:val="28"/>
                <w:szCs w:val="28"/>
              </w:rPr>
              <w:t>2024</w:t>
            </w:r>
            <w:r w:rsidRPr="002937E4">
              <w:rPr>
                <w:rFonts w:ascii="Times New Roman" w:hAnsi="Times New Roman"/>
                <w:sz w:val="28"/>
                <w:szCs w:val="28"/>
              </w:rPr>
              <w:t xml:space="preserve"> года. Таким образом,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года) гражданин считался состоявшим в браке</w:t>
            </w:r>
          </w:p>
        </w:tc>
      </w:tr>
    </w:tbl>
    <w:p w14:paraId="7E1B0888" w14:textId="77777777" w:rsidR="000315CC" w:rsidRDefault="000315CC">
      <w:pPr>
        <w:ind w:firstLine="567"/>
        <w:rPr>
          <w:rFonts w:ascii="Times New Roman" w:hAnsi="Times New Roman"/>
          <w:b/>
          <w:sz w:val="28"/>
          <w:szCs w:val="28"/>
        </w:rPr>
      </w:pPr>
    </w:p>
    <w:p w14:paraId="6E233A05" w14:textId="77777777" w:rsidR="00590914" w:rsidRPr="00C621E4" w:rsidRDefault="005C1C7A" w:rsidP="00590914">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Лица, обязанные представлять Сведения в отношении своих супруг (супругов), не предст</w:t>
      </w:r>
      <w:r w:rsidR="00590914" w:rsidRPr="00C621E4">
        <w:rPr>
          <w:rFonts w:ascii="Times New Roman" w:hAnsi="Times New Roman"/>
          <w:sz w:val="28"/>
          <w:szCs w:val="28"/>
        </w:rPr>
        <w:t xml:space="preserve">авляют такие Сведения, если: </w:t>
      </w:r>
    </w:p>
    <w:p w14:paraId="5875D251" w14:textId="31F687C5"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1) </w:t>
      </w:r>
      <w:r w:rsidR="005C1C7A" w:rsidRPr="00C621E4">
        <w:rPr>
          <w:rFonts w:ascii="Times New Roman" w:hAnsi="Times New Roman"/>
          <w:sz w:val="28"/>
          <w:szCs w:val="28"/>
        </w:rPr>
        <w:t>их супруги являются военнослужащими, сотрудниками</w:t>
      </w:r>
      <w:r w:rsidR="00BB6F00">
        <w:rPr>
          <w:rFonts w:ascii="Times New Roman" w:hAnsi="Times New Roman"/>
          <w:sz w:val="28"/>
          <w:szCs w:val="28"/>
        </w:rPr>
        <w:t xml:space="preserve"> и</w:t>
      </w:r>
      <w:r w:rsidR="005C1C7A" w:rsidRPr="00C621E4">
        <w:rPr>
          <w:rFonts w:ascii="Times New Roman" w:hAnsi="Times New Roman"/>
          <w:sz w:val="28"/>
          <w:szCs w:val="28"/>
        </w:rPr>
        <w:t xml:space="preserve"> лицами и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p>
    <w:p w14:paraId="3B125B0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2) </w:t>
      </w:r>
      <w:r w:rsidR="005C1C7A" w:rsidRPr="00C621E4">
        <w:rPr>
          <w:rFonts w:ascii="Times New Roman" w:hAnsi="Times New Roman"/>
          <w:sz w:val="28"/>
          <w:szCs w:val="28"/>
        </w:rPr>
        <w:t xml:space="preserve">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 </w:t>
      </w:r>
    </w:p>
    <w:p w14:paraId="4A3BAB3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3) </w:t>
      </w:r>
      <w:r w:rsidR="005C1C7A" w:rsidRPr="00C621E4">
        <w:rPr>
          <w:rFonts w:ascii="Times New Roman" w:hAnsi="Times New Roman"/>
          <w:sz w:val="28"/>
          <w:szCs w:val="28"/>
        </w:rPr>
        <w:t xml:space="preserve">их супруги призваны на военную службу по мобилизации в Вооруженные Силы Российской Федерации; </w:t>
      </w:r>
    </w:p>
    <w:p w14:paraId="6E24E866" w14:textId="77777777" w:rsidR="0059091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4) </w:t>
      </w:r>
      <w:r w:rsidR="005C1C7A" w:rsidRPr="00C621E4">
        <w:rPr>
          <w:rFonts w:ascii="Times New Roman" w:hAnsi="Times New Roman"/>
          <w:sz w:val="28"/>
          <w:szCs w:val="28"/>
        </w:rPr>
        <w:t xml:space="preserve">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 </w:t>
      </w:r>
    </w:p>
    <w:p w14:paraId="62D2F4B1" w14:textId="716A3776" w:rsidR="002B4A34" w:rsidRDefault="002B4A34"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В этом случае такими лицами могут быть представлены документы, подтверждающие обозначенный статус их супруг (супругов).</w:t>
      </w:r>
    </w:p>
    <w:p w14:paraId="1654260D" w14:textId="354479AB" w:rsidR="001E0217" w:rsidRPr="00C621E4" w:rsidRDefault="001E0217"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 xml:space="preserve">по вопросам реализации Указа Президента Российской Федерации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9"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7FA8C4BF" w14:textId="77777777" w:rsidR="000315CC" w:rsidRPr="000315CC" w:rsidRDefault="000315CC" w:rsidP="000315CC">
      <w:pPr>
        <w:pStyle w:val="af7"/>
        <w:ind w:left="0" w:firstLine="567"/>
        <w:rPr>
          <w:rFonts w:ascii="Times New Roman" w:hAnsi="Times New Roman"/>
          <w:b/>
          <w:sz w:val="28"/>
          <w:szCs w:val="28"/>
        </w:rPr>
      </w:pPr>
      <w:r w:rsidRPr="000315CC">
        <w:rPr>
          <w:rFonts w:ascii="Times New Roman" w:hAnsi="Times New Roman"/>
          <w:b/>
          <w:sz w:val="28"/>
          <w:szCs w:val="28"/>
        </w:rPr>
        <w:t>Несовершеннолетние дети</w:t>
      </w:r>
    </w:p>
    <w:p w14:paraId="0890BE8A" w14:textId="77777777"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14:paraId="33EA5E05" w14:textId="77777777"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14:paraId="4125ADE6" w14:textId="77777777" w:rsidR="004D5762" w:rsidRPr="002937E4" w:rsidRDefault="004D5762">
      <w:pPr>
        <w:ind w:firstLine="567"/>
        <w:rPr>
          <w:rFonts w:ascii="Times New Roman" w:hAnsi="Times New Roman"/>
          <w:sz w:val="28"/>
          <w:szCs w:val="28"/>
        </w:rPr>
      </w:pPr>
    </w:p>
    <w:p w14:paraId="5D8D205A"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3):</w:t>
      </w:r>
    </w:p>
    <w:p w14:paraId="0A1F07B2"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229"/>
      </w:tblGrid>
      <w:tr w:rsidR="004D5762" w:rsidRPr="002937E4" w14:paraId="665AFC66" w14:textId="77777777">
        <w:trPr>
          <w:trHeight w:val="435"/>
        </w:trPr>
        <w:tc>
          <w:tcPr>
            <w:tcW w:w="10348" w:type="dxa"/>
            <w:gridSpan w:val="2"/>
          </w:tcPr>
          <w:p w14:paraId="6376F9D3" w14:textId="74828966" w:rsidR="004D5762" w:rsidRPr="002937E4" w:rsidRDefault="00CF22F2" w:rsidP="00793F20">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792B26">
              <w:rPr>
                <w:rFonts w:ascii="Times New Roman" w:hAnsi="Times New Roman"/>
                <w:sz w:val="28"/>
                <w:szCs w:val="28"/>
              </w:rPr>
              <w:t>2024</w:t>
            </w:r>
            <w:r w:rsidRPr="002937E4">
              <w:rPr>
                <w:rFonts w:ascii="Times New Roman" w:hAnsi="Times New Roman"/>
                <w:sz w:val="28"/>
                <w:szCs w:val="28"/>
              </w:rPr>
              <w:t xml:space="preserve"> году (за отчетный </w:t>
            </w:r>
            <w:r w:rsidR="00792B26">
              <w:rPr>
                <w:rFonts w:ascii="Times New Roman" w:hAnsi="Times New Roman"/>
                <w:sz w:val="28"/>
                <w:szCs w:val="28"/>
              </w:rPr>
              <w:t>2023</w:t>
            </w:r>
            <w:r w:rsidR="00793F20">
              <w:rPr>
                <w:rFonts w:ascii="Times New Roman" w:hAnsi="Times New Roman"/>
                <w:sz w:val="28"/>
                <w:szCs w:val="28"/>
              </w:rPr>
              <w:t> год</w:t>
            </w:r>
            <w:r w:rsidRPr="002937E4">
              <w:rPr>
                <w:rFonts w:ascii="Times New Roman" w:hAnsi="Times New Roman"/>
                <w:sz w:val="28"/>
                <w:szCs w:val="28"/>
              </w:rPr>
              <w:t>)</w:t>
            </w:r>
          </w:p>
        </w:tc>
      </w:tr>
      <w:tr w:rsidR="004D5762" w:rsidRPr="002937E4" w14:paraId="16AAA76A" w14:textId="77777777">
        <w:trPr>
          <w:trHeight w:val="435"/>
        </w:trPr>
        <w:tc>
          <w:tcPr>
            <w:tcW w:w="3119" w:type="dxa"/>
          </w:tcPr>
          <w:p w14:paraId="4B91D2B6" w14:textId="4EDE0BC9"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21 мая </w:t>
            </w:r>
            <w:r w:rsidR="00792B26">
              <w:rPr>
                <w:rFonts w:ascii="Times New Roman" w:hAnsi="Times New Roman"/>
                <w:sz w:val="28"/>
                <w:szCs w:val="28"/>
              </w:rPr>
              <w:t>2023</w:t>
            </w:r>
            <w:r w:rsidRPr="002937E4">
              <w:rPr>
                <w:rFonts w:ascii="Times New Roman" w:hAnsi="Times New Roman"/>
                <w:sz w:val="28"/>
                <w:szCs w:val="28"/>
              </w:rPr>
              <w:t> года исполнилось 18 лет</w:t>
            </w:r>
          </w:p>
        </w:tc>
        <w:tc>
          <w:tcPr>
            <w:tcW w:w="7229" w:type="dxa"/>
          </w:tcPr>
          <w:p w14:paraId="344D5B0C" w14:textId="3776F011"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года) дочери служащего (работника) уже исполнилось 18 лет, она являлась совершеннолетней</w:t>
            </w:r>
          </w:p>
        </w:tc>
      </w:tr>
      <w:tr w:rsidR="004D5762" w:rsidRPr="002937E4" w14:paraId="0341F84B" w14:textId="77777777">
        <w:trPr>
          <w:trHeight w:val="435"/>
        </w:trPr>
        <w:tc>
          <w:tcPr>
            <w:tcW w:w="3119" w:type="dxa"/>
          </w:tcPr>
          <w:p w14:paraId="2BE54EFF" w14:textId="68E4920B"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30 декабря </w:t>
            </w:r>
            <w:r w:rsidR="00792B26">
              <w:rPr>
                <w:rFonts w:ascii="Times New Roman" w:hAnsi="Times New Roman"/>
                <w:sz w:val="28"/>
                <w:szCs w:val="28"/>
              </w:rPr>
              <w:t>2023</w:t>
            </w:r>
            <w:r w:rsidRPr="002937E4">
              <w:rPr>
                <w:rFonts w:ascii="Times New Roman" w:hAnsi="Times New Roman"/>
                <w:sz w:val="28"/>
                <w:szCs w:val="28"/>
              </w:rPr>
              <w:t> года исполнилось 18 лет</w:t>
            </w:r>
          </w:p>
        </w:tc>
        <w:tc>
          <w:tcPr>
            <w:tcW w:w="7229" w:type="dxa"/>
          </w:tcPr>
          <w:p w14:paraId="17145D0A" w14:textId="23C38FFB"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года) дочери служащего (работника) уже исполнилось 18 лет, она являлась совершеннолетней</w:t>
            </w:r>
          </w:p>
        </w:tc>
      </w:tr>
      <w:tr w:rsidR="004D5762" w:rsidRPr="002937E4" w14:paraId="664D24CF" w14:textId="77777777">
        <w:trPr>
          <w:trHeight w:val="435"/>
        </w:trPr>
        <w:tc>
          <w:tcPr>
            <w:tcW w:w="3119" w:type="dxa"/>
          </w:tcPr>
          <w:p w14:paraId="14DEF671" w14:textId="20775DD0"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31 декабря </w:t>
            </w:r>
            <w:r w:rsidR="00792B26">
              <w:rPr>
                <w:rFonts w:ascii="Times New Roman" w:hAnsi="Times New Roman"/>
                <w:sz w:val="28"/>
                <w:szCs w:val="28"/>
              </w:rPr>
              <w:t>2023</w:t>
            </w:r>
            <w:r w:rsidRPr="002937E4">
              <w:rPr>
                <w:rFonts w:ascii="Times New Roman" w:hAnsi="Times New Roman"/>
                <w:sz w:val="28"/>
                <w:szCs w:val="28"/>
              </w:rPr>
              <w:t> года исполнилось 18 лет</w:t>
            </w:r>
          </w:p>
        </w:tc>
        <w:tc>
          <w:tcPr>
            <w:tcW w:w="7229" w:type="dxa"/>
          </w:tcPr>
          <w:p w14:paraId="48A11270" w14:textId="7E81CD6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792B26">
              <w:rPr>
                <w:rFonts w:ascii="Times New Roman" w:hAnsi="Times New Roman"/>
                <w:sz w:val="28"/>
                <w:szCs w:val="28"/>
              </w:rPr>
              <w:t>2024</w:t>
            </w:r>
            <w:r w:rsidRPr="002937E4">
              <w:rPr>
                <w:rFonts w:ascii="Times New Roman" w:hAnsi="Times New Roman"/>
                <w:sz w:val="28"/>
                <w:szCs w:val="28"/>
              </w:rPr>
              <w:t xml:space="preserve"> года. Таким образом,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года) она еще являлась несовершеннолетней</w:t>
            </w:r>
          </w:p>
        </w:tc>
      </w:tr>
      <w:tr w:rsidR="004D5762" w:rsidRPr="002937E4" w14:paraId="1FB09322" w14:textId="77777777">
        <w:trPr>
          <w:trHeight w:val="435"/>
        </w:trPr>
        <w:tc>
          <w:tcPr>
            <w:tcW w:w="10348" w:type="dxa"/>
            <w:gridSpan w:val="2"/>
          </w:tcPr>
          <w:p w14:paraId="3889F609" w14:textId="48D12686"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Пример: гражданин представляет в сентябре </w:t>
            </w:r>
            <w:r w:rsidR="00792B26">
              <w:rPr>
                <w:rFonts w:ascii="Times New Roman" w:hAnsi="Times New Roman"/>
                <w:sz w:val="28"/>
                <w:szCs w:val="28"/>
              </w:rPr>
              <w:t>2024</w:t>
            </w:r>
            <w:r w:rsidRPr="002937E4">
              <w:rPr>
                <w:rFonts w:ascii="Times New Roman" w:hAnsi="Times New Roman"/>
                <w:sz w:val="28"/>
                <w:szCs w:val="28"/>
              </w:rPr>
              <w:t xml:space="preserve"> года Сведения в связи с назначением на должность. Отчетной датой является 1 августа </w:t>
            </w:r>
            <w:r w:rsidR="00792B26">
              <w:rPr>
                <w:rFonts w:ascii="Times New Roman" w:hAnsi="Times New Roman"/>
                <w:sz w:val="28"/>
                <w:szCs w:val="28"/>
              </w:rPr>
              <w:t>2024</w:t>
            </w:r>
            <w:r w:rsidRPr="002937E4">
              <w:rPr>
                <w:rFonts w:ascii="Times New Roman" w:hAnsi="Times New Roman"/>
                <w:sz w:val="28"/>
                <w:szCs w:val="28"/>
              </w:rPr>
              <w:t xml:space="preserve"> года</w:t>
            </w:r>
          </w:p>
        </w:tc>
      </w:tr>
      <w:tr w:rsidR="004D5762" w:rsidRPr="002937E4" w14:paraId="291E66A0" w14:textId="77777777">
        <w:trPr>
          <w:trHeight w:val="435"/>
        </w:trPr>
        <w:tc>
          <w:tcPr>
            <w:tcW w:w="3119" w:type="dxa"/>
          </w:tcPr>
          <w:p w14:paraId="54094D5A" w14:textId="1ABFCAAF"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Сыну гражданина 5 мая </w:t>
            </w:r>
            <w:r w:rsidR="00792B26">
              <w:rPr>
                <w:rFonts w:ascii="Times New Roman" w:hAnsi="Times New Roman"/>
                <w:sz w:val="28"/>
                <w:szCs w:val="28"/>
              </w:rPr>
              <w:t>2024</w:t>
            </w:r>
            <w:r w:rsidRPr="002937E4">
              <w:rPr>
                <w:rFonts w:ascii="Times New Roman" w:hAnsi="Times New Roman"/>
                <w:sz w:val="28"/>
                <w:szCs w:val="28"/>
              </w:rPr>
              <w:t> года исполнилось 18 лет</w:t>
            </w:r>
          </w:p>
        </w:tc>
        <w:tc>
          <w:tcPr>
            <w:tcW w:w="7229" w:type="dxa"/>
          </w:tcPr>
          <w:p w14:paraId="03E952E9" w14:textId="4ACF538C"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года) сыну гражданина уже исполнилось 18 лет</w:t>
            </w:r>
          </w:p>
        </w:tc>
      </w:tr>
      <w:tr w:rsidR="004D5762" w:rsidRPr="002937E4" w14:paraId="68B43826" w14:textId="77777777">
        <w:trPr>
          <w:trHeight w:val="435"/>
        </w:trPr>
        <w:tc>
          <w:tcPr>
            <w:tcW w:w="3119" w:type="dxa"/>
          </w:tcPr>
          <w:p w14:paraId="0E53C186" w14:textId="0EC4EFA3"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Сыну гражданина 1 августа </w:t>
            </w:r>
            <w:r w:rsidR="00792B26">
              <w:rPr>
                <w:rFonts w:ascii="Times New Roman" w:hAnsi="Times New Roman"/>
                <w:sz w:val="28"/>
                <w:szCs w:val="28"/>
              </w:rPr>
              <w:t>2024</w:t>
            </w:r>
            <w:r w:rsidRPr="002937E4">
              <w:rPr>
                <w:rFonts w:ascii="Times New Roman" w:hAnsi="Times New Roman"/>
                <w:sz w:val="28"/>
                <w:szCs w:val="28"/>
              </w:rPr>
              <w:t> года исполнилось 18 лет</w:t>
            </w:r>
          </w:p>
        </w:tc>
        <w:tc>
          <w:tcPr>
            <w:tcW w:w="7229" w:type="dxa"/>
          </w:tcPr>
          <w:p w14:paraId="3E33EA67" w14:textId="4B95BB05"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w:t>
            </w:r>
            <w:r w:rsidR="00792B26">
              <w:rPr>
                <w:rFonts w:ascii="Times New Roman" w:hAnsi="Times New Roman"/>
                <w:sz w:val="28"/>
                <w:szCs w:val="28"/>
              </w:rPr>
              <w:t>2024</w:t>
            </w:r>
            <w:r w:rsidRPr="002937E4">
              <w:rPr>
                <w:rFonts w:ascii="Times New Roman" w:hAnsi="Times New Roman"/>
                <w:sz w:val="28"/>
                <w:szCs w:val="28"/>
              </w:rPr>
              <w:t xml:space="preserve"> года. Таким образом,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года) он еще являлся несовершеннолетним</w:t>
            </w:r>
          </w:p>
        </w:tc>
      </w:tr>
      <w:tr w:rsidR="004D5762" w:rsidRPr="002937E4" w14:paraId="12E06030" w14:textId="77777777">
        <w:trPr>
          <w:trHeight w:val="435"/>
        </w:trPr>
        <w:tc>
          <w:tcPr>
            <w:tcW w:w="3119" w:type="dxa"/>
          </w:tcPr>
          <w:p w14:paraId="64DAF5A0" w14:textId="4A348D73"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Сыну гражданина 17 августа </w:t>
            </w:r>
            <w:r w:rsidR="00792B26">
              <w:rPr>
                <w:rFonts w:ascii="Times New Roman" w:hAnsi="Times New Roman"/>
                <w:sz w:val="28"/>
                <w:szCs w:val="28"/>
              </w:rPr>
              <w:t>2024</w:t>
            </w:r>
            <w:r w:rsidRPr="002937E4">
              <w:rPr>
                <w:rFonts w:ascii="Times New Roman" w:hAnsi="Times New Roman"/>
                <w:sz w:val="28"/>
                <w:szCs w:val="28"/>
              </w:rPr>
              <w:t> года исполнилось 18 лет</w:t>
            </w:r>
          </w:p>
        </w:tc>
        <w:tc>
          <w:tcPr>
            <w:tcW w:w="7229" w:type="dxa"/>
          </w:tcPr>
          <w:p w14:paraId="3F0DE393" w14:textId="5D235E6D"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xml:space="preserve"> года) сын гражданина являлся несовершеннолетним </w:t>
            </w:r>
          </w:p>
        </w:tc>
      </w:tr>
    </w:tbl>
    <w:p w14:paraId="44D6C67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14:paraId="7E8973F6" w14:textId="77777777" w:rsidR="004D5762" w:rsidRDefault="00CF22F2" w:rsidP="003B218C">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14:paraId="7A329A4D" w14:textId="77777777" w:rsidR="004D5762" w:rsidRPr="002937E4" w:rsidRDefault="00CF22F2">
      <w:pPr>
        <w:pStyle w:val="af7"/>
        <w:ind w:left="0" w:firstLine="567"/>
        <w:rPr>
          <w:rFonts w:ascii="Times New Roman" w:hAnsi="Times New Roman"/>
          <w:b/>
          <w:sz w:val="28"/>
          <w:szCs w:val="28"/>
        </w:rPr>
      </w:pPr>
      <w:r w:rsidRPr="002937E4">
        <w:rPr>
          <w:rFonts w:ascii="Times New Roman" w:hAnsi="Times New Roman"/>
          <w:b/>
          <w:sz w:val="28"/>
          <w:szCs w:val="28"/>
        </w:rPr>
        <w:t>Уточнение представленных Сведений</w:t>
      </w:r>
    </w:p>
    <w:p w14:paraId="02567895"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14:paraId="4A5CA24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(работник), замещающий должность, не включенную в соответствующий перечень, и претендующий на замещение должности, предусмотренной 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14:paraId="5ECB4A53"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(работник) может представить уточненные Сведения в течение одного месяца после окончания срока представления Сведений (1 (30) апреля года, следующего за отчетным), а именно включительно в срок до 1 (31) мая года, следующего за отчетным.</w:t>
      </w:r>
    </w:p>
    <w:p w14:paraId="37EF47A4" w14:textId="77777777" w:rsidR="004D5762" w:rsidRPr="002937E4" w:rsidRDefault="00CF22F2" w:rsidP="00970EF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w:t>
      </w:r>
    </w:p>
    <w:p w14:paraId="719C3139" w14:textId="29694F79" w:rsidR="004D5762" w:rsidRPr="006848CC" w:rsidRDefault="00CF22F2" w:rsidP="00970EF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Представление уточненных Сведений за предыдущие декларационные кампании не предусмотрено. В случае выявления</w:t>
      </w:r>
      <w:r w:rsidR="00970EF1" w:rsidRPr="006848CC">
        <w:rPr>
          <w:rFonts w:ascii="Times New Roman" w:hAnsi="Times New Roman"/>
          <w:sz w:val="28"/>
          <w:szCs w:val="28"/>
        </w:rPr>
        <w:t xml:space="preserve"> служащим (работником), что в Сведениях за предыдущие декларационные кампании не отражены или не полностью отражены какие-либо сведения либо имеются ошибки, такому </w:t>
      </w:r>
      <w:r w:rsidRPr="006848CC">
        <w:rPr>
          <w:rFonts w:ascii="Times New Roman" w:hAnsi="Times New Roman"/>
          <w:sz w:val="28"/>
          <w:szCs w:val="28"/>
        </w:rPr>
        <w:t xml:space="preserve">служащему (работнику) рекомендуется к представляемой в </w:t>
      </w:r>
      <w:r w:rsidR="00792B26">
        <w:rPr>
          <w:rFonts w:ascii="Times New Roman" w:hAnsi="Times New Roman"/>
          <w:sz w:val="28"/>
          <w:szCs w:val="28"/>
        </w:rPr>
        <w:t>2024</w:t>
      </w:r>
      <w:r w:rsidRPr="006848CC">
        <w:rPr>
          <w:rFonts w:ascii="Times New Roman" w:hAnsi="Times New Roman"/>
          <w:sz w:val="28"/>
          <w:szCs w:val="28"/>
        </w:rPr>
        <w:t xml:space="preserve"> году справке приложить соответствующие письменные пояснения</w:t>
      </w:r>
      <w:r w:rsidR="007C2739" w:rsidRPr="006848CC">
        <w:rPr>
          <w:rFonts w:ascii="Times New Roman" w:hAnsi="Times New Roman"/>
          <w:sz w:val="28"/>
          <w:szCs w:val="28"/>
        </w:rPr>
        <w:t xml:space="preserve"> (например</w:t>
      </w:r>
      <w:r w:rsidR="008621DE" w:rsidRPr="006848CC">
        <w:rPr>
          <w:rFonts w:ascii="Times New Roman" w:hAnsi="Times New Roman"/>
          <w:sz w:val="28"/>
          <w:szCs w:val="28"/>
        </w:rPr>
        <w:t>, ситуации, связанные с выявлением</w:t>
      </w:r>
      <w:r w:rsidR="007C2739" w:rsidRPr="006848CC">
        <w:rPr>
          <w:rFonts w:ascii="Times New Roman" w:hAnsi="Times New Roman"/>
          <w:sz w:val="28"/>
          <w:szCs w:val="28"/>
        </w:rPr>
        <w:t xml:space="preserve"> счет</w:t>
      </w:r>
      <w:r w:rsidR="008621DE" w:rsidRPr="006848CC">
        <w:rPr>
          <w:rFonts w:ascii="Times New Roman" w:hAnsi="Times New Roman"/>
          <w:sz w:val="28"/>
          <w:szCs w:val="28"/>
        </w:rPr>
        <w:t>а в кредитной организации, отрытого в 202</w:t>
      </w:r>
      <w:r w:rsidR="00CC5A5A">
        <w:rPr>
          <w:rFonts w:ascii="Times New Roman" w:hAnsi="Times New Roman"/>
          <w:sz w:val="28"/>
          <w:szCs w:val="28"/>
        </w:rPr>
        <w:t>2</w:t>
      </w:r>
      <w:r w:rsidR="008621DE" w:rsidRPr="006848CC">
        <w:rPr>
          <w:rFonts w:ascii="Times New Roman" w:hAnsi="Times New Roman"/>
          <w:sz w:val="28"/>
          <w:szCs w:val="28"/>
        </w:rPr>
        <w:t xml:space="preserve"> году, но не отраженного в справке, представленной в рамках декларационной кампании </w:t>
      </w:r>
      <w:r w:rsidR="00792B26">
        <w:rPr>
          <w:rFonts w:ascii="Times New Roman" w:hAnsi="Times New Roman"/>
          <w:sz w:val="28"/>
          <w:szCs w:val="28"/>
        </w:rPr>
        <w:t>2023</w:t>
      </w:r>
      <w:r w:rsidR="008621DE" w:rsidRPr="006848CC">
        <w:rPr>
          <w:rFonts w:ascii="Times New Roman" w:hAnsi="Times New Roman"/>
          <w:sz w:val="28"/>
          <w:szCs w:val="28"/>
        </w:rPr>
        <w:t xml:space="preserve"> года</w:t>
      </w:r>
      <w:r w:rsidR="007C2739" w:rsidRPr="006848CC">
        <w:rPr>
          <w:rFonts w:ascii="Times New Roman" w:hAnsi="Times New Roman"/>
          <w:sz w:val="28"/>
          <w:szCs w:val="28"/>
        </w:rPr>
        <w:t>)</w:t>
      </w:r>
      <w:r w:rsidRPr="006848CC">
        <w:rPr>
          <w:rFonts w:ascii="Times New Roman" w:hAnsi="Times New Roman"/>
          <w:sz w:val="28"/>
          <w:szCs w:val="28"/>
        </w:rPr>
        <w:t xml:space="preserve">. </w:t>
      </w:r>
    </w:p>
    <w:p w14:paraId="10193EF6"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14:paraId="33912288" w14:textId="1703B684" w:rsidR="004D5762" w:rsidRPr="002937E4" w:rsidRDefault="00CF22F2">
      <w:pPr>
        <w:ind w:firstLine="567"/>
        <w:rPr>
          <w:rFonts w:ascii="Times New Roman" w:hAnsi="Times New Roman"/>
          <w:b/>
          <w:sz w:val="28"/>
          <w:szCs w:val="28"/>
        </w:rPr>
      </w:pPr>
      <w:r w:rsidRPr="002937E4">
        <w:rPr>
          <w:rFonts w:ascii="Times New Roman" w:hAnsi="Times New Roman"/>
          <w:b/>
          <w:sz w:val="28"/>
          <w:szCs w:val="28"/>
        </w:rPr>
        <w:t xml:space="preserve">Рекомендуемые действия при невозможности </w:t>
      </w:r>
      <w:r w:rsidR="009C26CC" w:rsidRPr="009C26CC">
        <w:rPr>
          <w:rFonts w:ascii="Times New Roman" w:hAnsi="Times New Roman"/>
          <w:b/>
          <w:sz w:val="28"/>
          <w:szCs w:val="28"/>
        </w:rPr>
        <w:t xml:space="preserve">по объективным </w:t>
      </w:r>
      <w:r w:rsidR="007D1233">
        <w:rPr>
          <w:rFonts w:ascii="Times New Roman" w:hAnsi="Times New Roman"/>
          <w:b/>
          <w:sz w:val="28"/>
          <w:szCs w:val="28"/>
        </w:rPr>
        <w:t xml:space="preserve">причинам </w:t>
      </w:r>
      <w:r w:rsidRPr="002937E4">
        <w:rPr>
          <w:rFonts w:ascii="Times New Roman" w:hAnsi="Times New Roman"/>
          <w:b/>
          <w:sz w:val="28"/>
          <w:szCs w:val="28"/>
        </w:rPr>
        <w:t>представить Сведения в отношении члена семьи</w:t>
      </w:r>
    </w:p>
    <w:p w14:paraId="61E699F7" w14:textId="02E0DFF1" w:rsidR="004D5762"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w:t>
      </w:r>
      <w:r w:rsidR="00793F20">
        <w:rPr>
          <w:rFonts w:ascii="Times New Roman" w:hAnsi="Times New Roman"/>
          <w:sz w:val="28"/>
          <w:szCs w:val="28"/>
          <w:lang w:val="en-US"/>
        </w:rPr>
        <w:t> </w:t>
      </w:r>
      <w:r w:rsidRPr="002937E4">
        <w:rPr>
          <w:rFonts w:ascii="Times New Roman" w:hAnsi="Times New Roman"/>
          <w:sz w:val="28"/>
          <w:szCs w:val="28"/>
        </w:rPr>
        <w:t>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w:t>
      </w:r>
      <w:r w:rsidRPr="002937E4">
        <w:rPr>
          <w:rFonts w:ascii="Times New Roman" w:hAnsi="Times New Roman"/>
          <w:sz w:val="28"/>
          <w:szCs w:val="28"/>
          <w:lang w:val="en-US"/>
        </w:rPr>
        <w:t> </w:t>
      </w:r>
      <w:r w:rsidRPr="002937E4">
        <w:rPr>
          <w:rFonts w:ascii="Times New Roman" w:hAnsi="Times New Roman"/>
          <w:sz w:val="28"/>
          <w:szCs w:val="28"/>
        </w:rPr>
        <w:t>июля 2010 г. № 821 "О комиссиях по соблюдению требований к служебному поведению федеральных государственных служащих и урегулированию конфликта интересов", пунктом 11 Положения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w:t>
      </w:r>
      <w:r w:rsidR="00CC5A5A" w:rsidRPr="00CC5A5A">
        <w:rPr>
          <w:rFonts w:ascii="Times New Roman" w:hAnsi="Times New Roman"/>
          <w:sz w:val="28"/>
          <w:szCs w:val="28"/>
        </w:rPr>
        <w:t xml:space="preserve"> </w:t>
      </w:r>
      <w:r w:rsidR="00CC5A5A">
        <w:rPr>
          <w:rFonts w:ascii="Times New Roman" w:hAnsi="Times New Roman"/>
          <w:sz w:val="28"/>
          <w:szCs w:val="28"/>
        </w:rPr>
        <w:t>гражданином</w:t>
      </w:r>
      <w:r w:rsidR="0061413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w:t>
      </w:r>
      <w:r w:rsidR="009C26CC">
        <w:rPr>
          <w:rFonts w:ascii="Times New Roman" w:hAnsi="Times New Roman"/>
          <w:sz w:val="28"/>
          <w:szCs w:val="28"/>
        </w:rPr>
        <w:t xml:space="preserve">дента Российской Федерации от 9 </w:t>
      </w:r>
      <w:r w:rsidRPr="002937E4">
        <w:rPr>
          <w:rFonts w:ascii="Times New Roman" w:hAnsi="Times New Roman"/>
          <w:sz w:val="28"/>
          <w:szCs w:val="28"/>
        </w:rPr>
        <w:t>октября 2017</w:t>
      </w:r>
      <w:r w:rsidR="009C26CC">
        <w:rPr>
          <w:rFonts w:ascii="Times New Roman" w:hAnsi="Times New Roman"/>
          <w:sz w:val="28"/>
          <w:szCs w:val="28"/>
        </w:rPr>
        <w:t xml:space="preserve"> </w:t>
      </w:r>
      <w:r w:rsidRPr="002937E4">
        <w:rPr>
          <w:rFonts w:ascii="Times New Roman" w:hAnsi="Times New Roman"/>
          <w:sz w:val="28"/>
          <w:szCs w:val="28"/>
        </w:rPr>
        <w:t>г. № 472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w:t>
      </w:r>
      <w:r w:rsidR="00EC519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 460".</w:t>
      </w:r>
    </w:p>
    <w:p w14:paraId="19304E3E" w14:textId="56D1C229" w:rsidR="009C26CC" w:rsidRPr="002937E4" w:rsidRDefault="009C26CC"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Дополнительная информация </w:t>
      </w:r>
      <w:r w:rsidR="00614138">
        <w:rPr>
          <w:rFonts w:ascii="Times New Roman" w:hAnsi="Times New Roman"/>
          <w:sz w:val="28"/>
          <w:szCs w:val="28"/>
        </w:rPr>
        <w:t xml:space="preserve">содержится </w:t>
      </w:r>
      <w:r>
        <w:rPr>
          <w:rFonts w:ascii="Times New Roman" w:hAnsi="Times New Roman"/>
          <w:sz w:val="28"/>
          <w:szCs w:val="28"/>
        </w:rPr>
        <w:t>в Обзоре</w:t>
      </w:r>
      <w:r w:rsidRPr="009C26CC">
        <w:rPr>
          <w:rFonts w:ascii="Times New Roman" w:hAnsi="Times New Roman"/>
          <w:sz w:val="28"/>
          <w:szCs w:val="28"/>
        </w:rPr>
        <w:t xml:space="preserve"> правоприменительной практики в части 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 xml:space="preserve"> (</w:t>
      </w:r>
      <w:hyperlink r:id="rId20" w:history="1">
        <w:r w:rsidRPr="00AF357F">
          <w:rPr>
            <w:rStyle w:val="aff5"/>
            <w:rFonts w:ascii="Times New Roman" w:hAnsi="Times New Roman"/>
            <w:sz w:val="28"/>
            <w:szCs w:val="28"/>
          </w:rPr>
          <w:t>https://mintrud.gov.ru/ministry/programms/anticorruption/9/24</w:t>
        </w:r>
      </w:hyperlink>
      <w:r>
        <w:rPr>
          <w:rFonts w:ascii="Times New Roman" w:hAnsi="Times New Roman"/>
          <w:sz w:val="28"/>
          <w:szCs w:val="28"/>
        </w:rPr>
        <w:t xml:space="preserve">). </w:t>
      </w:r>
    </w:p>
    <w:p w14:paraId="66AD7B69" w14:textId="07FBD022" w:rsidR="004D5762" w:rsidRPr="006848CC"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Заявление подается в порядке, установленном нормативным правовым актом органа </w:t>
      </w:r>
      <w:r w:rsidRPr="006848CC">
        <w:rPr>
          <w:rFonts w:ascii="Times New Roman" w:hAnsi="Times New Roman"/>
          <w:sz w:val="28"/>
          <w:szCs w:val="28"/>
        </w:rPr>
        <w:t>публичной власти или актом организации.</w:t>
      </w:r>
    </w:p>
    <w:p w14:paraId="28644D74" w14:textId="77777777" w:rsidR="004D5762" w:rsidRPr="002937E4" w:rsidRDefault="00CF22F2">
      <w:pPr>
        <w:pStyle w:val="af7"/>
        <w:tabs>
          <w:tab w:val="left" w:pos="1134"/>
        </w:tabs>
        <w:ind w:left="0" w:firstLine="567"/>
        <w:rPr>
          <w:rFonts w:ascii="Times New Roman" w:hAnsi="Times New Roman"/>
          <w:sz w:val="28"/>
          <w:szCs w:val="28"/>
        </w:rPr>
      </w:pPr>
      <w:r w:rsidRPr="00401035">
        <w:rPr>
          <w:rFonts w:ascii="Times New Roman" w:hAnsi="Times New Roman"/>
          <w:sz w:val="28"/>
          <w:szCs w:val="28"/>
        </w:rPr>
        <w:t>Заявление при наличии длящихся обстоятельств подается ежегодно. При этом подача рассматри</w:t>
      </w:r>
      <w:r w:rsidRPr="006848CC">
        <w:rPr>
          <w:rFonts w:ascii="Times New Roman" w:hAnsi="Times New Roman"/>
          <w:sz w:val="28"/>
          <w:szCs w:val="28"/>
        </w:rPr>
        <w:t>ваемого заявления не предполагает необходимость</w:t>
      </w:r>
      <w:r w:rsidRPr="002937E4">
        <w:rPr>
          <w:rFonts w:ascii="Times New Roman" w:hAnsi="Times New Roman"/>
          <w:sz w:val="28"/>
          <w:szCs w:val="28"/>
        </w:rPr>
        <w:t xml:space="preserve">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14:paraId="2AFC1A9B"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Заявление должно быть направлено до истечения срока, установленного для представления служащим (работником) Сведений.</w:t>
      </w:r>
    </w:p>
    <w:p w14:paraId="24958061"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Заявление подается (таблица № 4):</w:t>
      </w:r>
    </w:p>
    <w:p w14:paraId="166ADB70"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7125"/>
      </w:tblGrid>
      <w:tr w:rsidR="004D5762" w:rsidRPr="002937E4" w14:paraId="10BF5650" w14:textId="77777777">
        <w:tc>
          <w:tcPr>
            <w:tcW w:w="3223" w:type="dxa"/>
            <w:shd w:val="clear" w:color="auto" w:fill="auto"/>
          </w:tcPr>
          <w:p w14:paraId="1C711522" w14:textId="151BC08E"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Управление Президента Российской Федерации по вопросам</w:t>
            </w:r>
            <w:r w:rsidR="00CC5A5A">
              <w:rPr>
                <w:rFonts w:ascii="Times New Roman" w:hAnsi="Times New Roman"/>
                <w:sz w:val="28"/>
                <w:szCs w:val="28"/>
              </w:rPr>
              <w:t xml:space="preserve"> государственной службы, кадров </w:t>
            </w:r>
            <w:proofErr w:type="gramStart"/>
            <w:r w:rsidR="00CC5A5A">
              <w:rPr>
                <w:rFonts w:ascii="Times New Roman" w:hAnsi="Times New Roman"/>
                <w:sz w:val="28"/>
                <w:szCs w:val="28"/>
              </w:rPr>
              <w:t xml:space="preserve">и </w:t>
            </w:r>
            <w:r w:rsidRPr="002937E4">
              <w:rPr>
                <w:rFonts w:ascii="Times New Roman" w:hAnsi="Times New Roman"/>
                <w:sz w:val="28"/>
                <w:szCs w:val="28"/>
              </w:rPr>
              <w:t xml:space="preserve"> противодействия</w:t>
            </w:r>
            <w:proofErr w:type="gramEnd"/>
            <w:r w:rsidRPr="002937E4">
              <w:rPr>
                <w:rFonts w:ascii="Times New Roman" w:hAnsi="Times New Roman"/>
                <w:sz w:val="28"/>
                <w:szCs w:val="28"/>
              </w:rPr>
              <w:t xml:space="preserve"> коррупции</w:t>
            </w:r>
          </w:p>
        </w:tc>
        <w:tc>
          <w:tcPr>
            <w:tcW w:w="7125" w:type="dxa"/>
            <w:shd w:val="clear" w:color="auto" w:fill="auto"/>
          </w:tcPr>
          <w:p w14:paraId="39446ABB" w14:textId="626C68F1"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 xml:space="preserve">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w:t>
            </w:r>
            <w:r w:rsidR="00CC5A5A"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00CC5A5A" w:rsidRPr="002937E4">
              <w:rPr>
                <w:rFonts w:ascii="Times New Roman" w:hAnsi="Times New Roman"/>
                <w:sz w:val="28"/>
                <w:szCs w:val="28"/>
              </w:rPr>
              <w:t xml:space="preserve"> </w:t>
            </w:r>
            <w:r w:rsidRPr="002937E4">
              <w:rPr>
                <w:rFonts w:ascii="Times New Roman" w:hAnsi="Times New Roman"/>
                <w:sz w:val="28"/>
                <w:szCs w:val="28"/>
              </w:rPr>
              <w:t xml:space="preserve">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w:t>
            </w:r>
            <w:r w:rsidR="00844F39" w:rsidRPr="00844F39">
              <w:rPr>
                <w:rFonts w:ascii="Times New Roman" w:hAnsi="Times New Roman"/>
                <w:sz w:val="28"/>
                <w:szCs w:val="28"/>
              </w:rPr>
              <w:t>должности заместителя Председателя Центрального банка Российской Федерации, члена Со</w:t>
            </w:r>
            <w:r w:rsidR="00844F39">
              <w:rPr>
                <w:rFonts w:ascii="Times New Roman" w:hAnsi="Times New Roman"/>
                <w:sz w:val="28"/>
                <w:szCs w:val="28"/>
              </w:rPr>
              <w:t>вета директоров Центрального б</w:t>
            </w:r>
            <w:r w:rsidR="00844F39" w:rsidRPr="00844F39">
              <w:rPr>
                <w:rFonts w:ascii="Times New Roman" w:hAnsi="Times New Roman"/>
                <w:sz w:val="28"/>
                <w:szCs w:val="28"/>
              </w:rPr>
              <w:t>анка России, а также главн</w:t>
            </w:r>
            <w:r w:rsidR="00844F39">
              <w:rPr>
                <w:rFonts w:ascii="Times New Roman" w:hAnsi="Times New Roman"/>
                <w:sz w:val="28"/>
                <w:szCs w:val="28"/>
              </w:rPr>
              <w:t xml:space="preserve">ого финансового уполномоченного </w:t>
            </w:r>
            <w:r w:rsidRPr="002937E4">
              <w:rPr>
                <w:rFonts w:ascii="Times New Roman" w:hAnsi="Times New Roman"/>
                <w:sz w:val="28"/>
                <w:szCs w:val="28"/>
              </w:rPr>
              <w:t>в случае и порядке, которые установлены нормативными правовыми актами Российской Федерации</w:t>
            </w:r>
          </w:p>
        </w:tc>
      </w:tr>
      <w:tr w:rsidR="004D5762" w:rsidRPr="002937E4" w14:paraId="13E2E572" w14:textId="77777777">
        <w:tc>
          <w:tcPr>
            <w:tcW w:w="3223" w:type="dxa"/>
            <w:shd w:val="clear" w:color="auto" w:fill="auto"/>
          </w:tcPr>
          <w:p w14:paraId="175EEE64"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Департамент кадров Правительства Российской Федерации </w:t>
            </w:r>
          </w:p>
        </w:tc>
        <w:tc>
          <w:tcPr>
            <w:tcW w:w="7125" w:type="dxa"/>
            <w:shd w:val="clear" w:color="auto" w:fill="auto"/>
          </w:tcPr>
          <w:p w14:paraId="2FEC3611" w14:textId="7402C60C"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w:t>
            </w:r>
            <w:r w:rsidR="00CC5A5A"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00CC5A5A" w:rsidRPr="002937E4">
              <w:rPr>
                <w:rFonts w:ascii="Times New Roman" w:hAnsi="Times New Roman"/>
                <w:sz w:val="28"/>
                <w:szCs w:val="28"/>
              </w:rPr>
              <w:t xml:space="preserve"> </w:t>
            </w:r>
            <w:r w:rsidRPr="002937E4">
              <w:rPr>
                <w:rFonts w:ascii="Times New Roman" w:hAnsi="Times New Roman"/>
                <w:sz w:val="28"/>
                <w:szCs w:val="28"/>
              </w:rPr>
              <w:t>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4D5762" w:rsidRPr="002937E4" w14:paraId="05710A6C" w14:textId="77777777">
        <w:tc>
          <w:tcPr>
            <w:tcW w:w="3223" w:type="dxa"/>
            <w:shd w:val="clear" w:color="auto" w:fill="auto"/>
          </w:tcPr>
          <w:p w14:paraId="028913E5"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p>
          <w:p w14:paraId="5FCCE49F"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7125" w:type="dxa"/>
            <w:shd w:val="clear" w:color="auto" w:fill="auto"/>
          </w:tcPr>
          <w:p w14:paraId="526B9CF3"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4D5762" w:rsidRPr="002937E4" w14:paraId="0355535C" w14:textId="77777777">
        <w:tc>
          <w:tcPr>
            <w:tcW w:w="3223" w:type="dxa"/>
            <w:tcBorders>
              <w:bottom w:val="single" w:sz="4" w:space="0" w:color="auto"/>
            </w:tcBorders>
            <w:shd w:val="clear" w:color="auto" w:fill="auto"/>
          </w:tcPr>
          <w:p w14:paraId="5CA9732D" w14:textId="2974A97B"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В подразделение по профилактике коррупционных и иных правонарушений государственного внебюджетного фонда, государственной корпорации (компании), иной организации, созданной на основании федерального закона</w:t>
            </w:r>
            <w:r w:rsidR="00CC5A5A">
              <w:rPr>
                <w:rFonts w:ascii="Times New Roman" w:hAnsi="Times New Roman"/>
                <w:sz w:val="28"/>
                <w:szCs w:val="28"/>
              </w:rPr>
              <w:t xml:space="preserve">, </w:t>
            </w:r>
            <w:r w:rsidR="00CC5A5A" w:rsidRPr="002937E4">
              <w:rPr>
                <w:rFonts w:ascii="Times New Roman" w:hAnsi="Times New Roman"/>
                <w:sz w:val="28"/>
                <w:szCs w:val="28"/>
              </w:rPr>
              <w:t>публично-правовой компании</w:t>
            </w:r>
          </w:p>
        </w:tc>
        <w:tc>
          <w:tcPr>
            <w:tcW w:w="7125" w:type="dxa"/>
            <w:tcBorders>
              <w:bottom w:val="single" w:sz="4" w:space="0" w:color="auto"/>
            </w:tcBorders>
            <w:shd w:val="clear" w:color="auto" w:fill="auto"/>
          </w:tcPr>
          <w:p w14:paraId="6BB46A0D" w14:textId="7B96958B"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(компаний) и иных организаций, созданных на основании федеральных законов</w:t>
            </w:r>
            <w:r w:rsidR="00CC5A5A">
              <w:rPr>
                <w:rFonts w:ascii="Times New Roman" w:hAnsi="Times New Roman"/>
                <w:sz w:val="28"/>
                <w:szCs w:val="28"/>
              </w:rPr>
              <w:t xml:space="preserve">, </w:t>
            </w:r>
            <w:r w:rsidR="00CC5A5A" w:rsidRPr="002937E4">
              <w:rPr>
                <w:rFonts w:ascii="Times New Roman" w:hAnsi="Times New Roman"/>
                <w:sz w:val="28"/>
                <w:szCs w:val="28"/>
              </w:rPr>
              <w:t>публично-правовых компаний</w:t>
            </w:r>
          </w:p>
        </w:tc>
      </w:tr>
      <w:tr w:rsidR="004D5762" w:rsidRPr="002937E4" w14:paraId="4E42D25C" w14:textId="77777777">
        <w:tc>
          <w:tcPr>
            <w:tcW w:w="3223" w:type="dxa"/>
            <w:shd w:val="clear" w:color="auto" w:fill="FFFFFF"/>
          </w:tcPr>
          <w:p w14:paraId="7B6BB3C7"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14:paraId="6DDCE4CF" w14:textId="5AF3E8BC" w:rsidR="004D5762" w:rsidRPr="002937E4" w:rsidRDefault="00CF22F2">
            <w:pPr>
              <w:ind w:firstLine="33"/>
              <w:rPr>
                <w:rFonts w:ascii="Times New Roman" w:hAnsi="Times New Roman"/>
                <w:sz w:val="28"/>
                <w:szCs w:val="28"/>
              </w:rPr>
            </w:pPr>
            <w:r w:rsidRPr="002937E4">
              <w:rPr>
                <w:rFonts w:ascii="Times New Roman" w:hAnsi="Times New Roman"/>
                <w:sz w:val="28"/>
                <w:szCs w:val="28"/>
              </w:rPr>
              <w:t>лицами, занимающими должности, включенные в перечень, утвержденный Советом директоров Центрального банка Российской Федерации</w:t>
            </w:r>
            <w:r w:rsidR="00844F39">
              <w:rPr>
                <w:rFonts w:ascii="Times New Roman" w:hAnsi="Times New Roman"/>
                <w:sz w:val="28"/>
                <w:szCs w:val="28"/>
              </w:rPr>
              <w:t xml:space="preserve">, а также </w:t>
            </w:r>
            <w:r w:rsidR="00844F39" w:rsidRPr="00844F39">
              <w:rPr>
                <w:rFonts w:ascii="Times New Roman" w:hAnsi="Times New Roman"/>
                <w:sz w:val="28"/>
                <w:szCs w:val="28"/>
              </w:rPr>
              <w:t>должности финансовых уполномоченных в сферах финансовых услуг и руководителя службы обеспечения деятельности финансового уполномоченного</w:t>
            </w:r>
            <w:r w:rsidRPr="002937E4">
              <w:rPr>
                <w:rFonts w:ascii="Times New Roman" w:hAnsi="Times New Roman"/>
                <w:sz w:val="28"/>
                <w:szCs w:val="28"/>
              </w:rPr>
              <w:t xml:space="preserve"> </w:t>
            </w:r>
          </w:p>
        </w:tc>
      </w:tr>
      <w:tr w:rsidR="004D5762" w:rsidRPr="002937E4" w14:paraId="5379E971" w14:textId="77777777">
        <w:tc>
          <w:tcPr>
            <w:tcW w:w="3223" w:type="dxa"/>
            <w:shd w:val="clear" w:color="auto" w:fill="FFFFFF"/>
          </w:tcPr>
          <w:p w14:paraId="748CE25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14:paraId="5BD347E4" w14:textId="5A345C39" w:rsidR="004D5762" w:rsidRPr="002937E4" w:rsidRDefault="00CF22F2" w:rsidP="00CC5A5A">
            <w:pPr>
              <w:ind w:firstLine="33"/>
              <w:rPr>
                <w:rFonts w:ascii="Times New Roman" w:hAnsi="Times New Roman"/>
                <w:sz w:val="28"/>
                <w:szCs w:val="28"/>
              </w:rPr>
            </w:pPr>
            <w:r w:rsidRPr="002937E4">
              <w:rPr>
                <w:rFonts w:ascii="Times New Roman" w:hAnsi="Times New Roman"/>
                <w:sz w:val="28"/>
                <w:szCs w:val="28"/>
              </w:rPr>
              <w:t>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 претендующим на замещение должности атамана Всероссийского казачьего общества,</w:t>
            </w:r>
            <w:r w:rsidRPr="002937E4">
              <w:rPr>
                <w:rFonts w:ascii="Times New Roman" w:hAnsi="Times New Roman"/>
                <w:sz w:val="28"/>
                <w:szCs w:val="28"/>
              </w:rPr>
              <w:t xml:space="preserve"> или войскового казачьего общества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14:paraId="06FD784F" w14:textId="77777777" w:rsidR="004D5762" w:rsidRPr="002937E4" w:rsidRDefault="004D5762">
      <w:pPr>
        <w:rPr>
          <w:rFonts w:ascii="Times New Roman" w:hAnsi="Times New Roman"/>
          <w:sz w:val="28"/>
          <w:szCs w:val="28"/>
        </w:rPr>
      </w:pPr>
    </w:p>
    <w:p w14:paraId="44FD2386"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Для служащих (работников) право направить заявление о невозможности представить сведения о </w:t>
      </w:r>
      <w:r w:rsidRPr="002937E4">
        <w:rPr>
          <w:rFonts w:ascii="Times New Roman" w:hAnsi="Times New Roman"/>
          <w:b/>
          <w:sz w:val="28"/>
          <w:szCs w:val="28"/>
        </w:rPr>
        <w:t>своих</w:t>
      </w:r>
      <w:r w:rsidRPr="002937E4">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 </w:t>
      </w:r>
    </w:p>
    <w:p w14:paraId="3E48A7B1" w14:textId="77777777" w:rsidR="004D5762" w:rsidRPr="006848CC" w:rsidRDefault="00CF22F2" w:rsidP="00891868">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Для граждан право направить заявление о невозможности представления Сведений в </w:t>
      </w:r>
      <w:r w:rsidRPr="006848CC">
        <w:rPr>
          <w:rFonts w:ascii="Times New Roman" w:hAnsi="Times New Roman"/>
          <w:sz w:val="28"/>
          <w:szCs w:val="28"/>
        </w:rPr>
        <w:t xml:space="preserve">отношении супруги (супруга) или несовершеннолетних детей законодательством не предусмотрено. </w:t>
      </w:r>
    </w:p>
    <w:p w14:paraId="04560D3E" w14:textId="6D220067" w:rsidR="004D5762" w:rsidRPr="006848CC" w:rsidRDefault="007C2739" w:rsidP="00891868">
      <w:pPr>
        <w:pStyle w:val="af7"/>
        <w:numPr>
          <w:ilvl w:val="0"/>
          <w:numId w:val="1"/>
        </w:numPr>
        <w:ind w:left="0" w:firstLine="567"/>
        <w:rPr>
          <w:rFonts w:ascii="Times New Roman" w:hAnsi="Times New Roman"/>
          <w:sz w:val="28"/>
          <w:szCs w:val="28"/>
          <w:lang w:eastAsia="ru-RU"/>
        </w:rPr>
      </w:pPr>
      <w:r w:rsidRPr="006848CC">
        <w:rPr>
          <w:rFonts w:ascii="Times New Roman" w:hAnsi="Times New Roman"/>
          <w:sz w:val="28"/>
          <w:szCs w:val="28"/>
        </w:rPr>
        <w:t>Вопросы</w:t>
      </w:r>
      <w:r w:rsidR="00CF22F2" w:rsidRPr="006848CC">
        <w:rPr>
          <w:rFonts w:ascii="Times New Roman" w:hAnsi="Times New Roman"/>
          <w:sz w:val="28"/>
          <w:szCs w:val="28"/>
        </w:rPr>
        <w:t xml:space="preserve"> подачи лицом, замещающим муниципальную должность депутата представительного органа </w:t>
      </w:r>
      <w:r w:rsidR="00891868">
        <w:rPr>
          <w:rFonts w:ascii="Times New Roman" w:hAnsi="Times New Roman"/>
          <w:sz w:val="28"/>
          <w:szCs w:val="28"/>
        </w:rPr>
        <w:t>муниципального образования</w:t>
      </w:r>
      <w:r w:rsidR="00CF22F2" w:rsidRPr="006848CC">
        <w:rPr>
          <w:rFonts w:ascii="Times New Roman" w:hAnsi="Times New Roman"/>
          <w:sz w:val="28"/>
          <w:szCs w:val="28"/>
        </w:rPr>
        <w:t xml:space="preserve"> </w:t>
      </w:r>
      <w:r w:rsidR="00891868">
        <w:rPr>
          <w:rFonts w:ascii="Times New Roman" w:hAnsi="Times New Roman"/>
          <w:sz w:val="28"/>
          <w:szCs w:val="28"/>
        </w:rPr>
        <w:t xml:space="preserve">или должность депутата законодательного органа субъекта Российской Федерации </w:t>
      </w:r>
      <w:r w:rsidR="00CF22F2" w:rsidRPr="006848CC">
        <w:rPr>
          <w:rFonts w:ascii="Times New Roman" w:hAnsi="Times New Roman"/>
          <w:sz w:val="28"/>
          <w:szCs w:val="28"/>
        </w:rPr>
        <w:t xml:space="preserve">и осуществляющим свои полномочия </w:t>
      </w:r>
      <w:r w:rsidR="00891868">
        <w:rPr>
          <w:rFonts w:ascii="Times New Roman" w:hAnsi="Times New Roman"/>
          <w:sz w:val="28"/>
          <w:szCs w:val="28"/>
        </w:rPr>
        <w:t>без</w:t>
      </w:r>
      <w:r w:rsidR="00DC4F8C">
        <w:rPr>
          <w:rFonts w:ascii="Times New Roman" w:hAnsi="Times New Roman"/>
          <w:sz w:val="28"/>
          <w:szCs w:val="28"/>
        </w:rPr>
        <w:t xml:space="preserve"> отрыва от основной </w:t>
      </w:r>
      <w:r w:rsidR="00DC4F8C" w:rsidRPr="006C6217">
        <w:rPr>
          <w:rFonts w:ascii="Times New Roman" w:hAnsi="Times New Roman"/>
          <w:sz w:val="28"/>
          <w:szCs w:val="28"/>
        </w:rPr>
        <w:t>деятельности</w:t>
      </w:r>
      <w:r w:rsidR="004A67F3" w:rsidRPr="006C6217">
        <w:rPr>
          <w:rFonts w:ascii="Times New Roman" w:hAnsi="Times New Roman"/>
          <w:sz w:val="28"/>
          <w:szCs w:val="28"/>
        </w:rPr>
        <w:t xml:space="preserve"> (</w:t>
      </w:r>
      <w:r w:rsidR="004A67F3" w:rsidRPr="006C6217">
        <w:rPr>
          <w:rFonts w:ascii="Times New Roman" w:hAnsi="Times New Roman"/>
          <w:sz w:val="28"/>
        </w:rPr>
        <w:t>на непостоянной основе</w:t>
      </w:r>
      <w:r w:rsidR="004A67F3" w:rsidRPr="006C6217">
        <w:rPr>
          <w:rFonts w:ascii="Times New Roman" w:hAnsi="Times New Roman"/>
          <w:sz w:val="28"/>
          <w:szCs w:val="28"/>
        </w:rPr>
        <w:t>)</w:t>
      </w:r>
      <w:r w:rsidR="00CF22F2" w:rsidRPr="006C6217">
        <w:rPr>
          <w:rFonts w:ascii="Times New Roman" w:hAnsi="Times New Roman"/>
          <w:sz w:val="28"/>
          <w:szCs w:val="28"/>
        </w:rPr>
        <w:t>,</w:t>
      </w:r>
      <w:r w:rsidR="00CF22F2" w:rsidRPr="006848CC">
        <w:rPr>
          <w:rFonts w:ascii="Times New Roman" w:hAnsi="Times New Roman"/>
          <w:sz w:val="28"/>
          <w:szCs w:val="28"/>
        </w:rPr>
        <w:t xml:space="preserve"> заявления о невозможности сообщить высшему должностному лицу субъекта Российской Федерации </w:t>
      </w:r>
      <w:r w:rsidR="00891868">
        <w:rPr>
          <w:rFonts w:ascii="Times New Roman" w:hAnsi="Times New Roman"/>
          <w:sz w:val="28"/>
          <w:szCs w:val="28"/>
        </w:rPr>
        <w:t xml:space="preserve">или </w:t>
      </w:r>
      <w:r w:rsidR="00891868" w:rsidRPr="00891868">
        <w:rPr>
          <w:rFonts w:ascii="Times New Roman" w:hAnsi="Times New Roman"/>
          <w:sz w:val="28"/>
          <w:szCs w:val="28"/>
        </w:rPr>
        <w:t>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w:t>
      </w:r>
      <w:r w:rsidR="00891868">
        <w:rPr>
          <w:rFonts w:ascii="Times New Roman" w:hAnsi="Times New Roman"/>
          <w:sz w:val="28"/>
          <w:szCs w:val="28"/>
        </w:rPr>
        <w:t>и</w:t>
      </w:r>
      <w:r w:rsidR="00234327">
        <w:rPr>
          <w:rFonts w:ascii="Times New Roman" w:hAnsi="Times New Roman"/>
          <w:sz w:val="28"/>
          <w:szCs w:val="28"/>
        </w:rPr>
        <w:t>,</w:t>
      </w:r>
      <w:r w:rsidR="00891868">
        <w:rPr>
          <w:rFonts w:ascii="Times New Roman" w:hAnsi="Times New Roman"/>
          <w:sz w:val="28"/>
          <w:szCs w:val="28"/>
        </w:rPr>
        <w:t xml:space="preserve"> </w:t>
      </w:r>
      <w:r w:rsidR="00CF22F2" w:rsidRPr="006848CC">
        <w:rPr>
          <w:rFonts w:ascii="Times New Roman" w:hAnsi="Times New Roman"/>
          <w:sz w:val="28"/>
          <w:szCs w:val="28"/>
        </w:rPr>
        <w:t>о том, что в течение отчетного периода супругой (супругом) или несовершеннолетними детьми не совершались сделки, предусмотренные частью</w:t>
      </w:r>
      <w:r w:rsidR="00793F20">
        <w:rPr>
          <w:rFonts w:ascii="Times New Roman" w:hAnsi="Times New Roman"/>
          <w:sz w:val="28"/>
          <w:szCs w:val="28"/>
        </w:rPr>
        <w:t> </w:t>
      </w:r>
      <w:r w:rsidR="00CF22F2" w:rsidRPr="006848CC">
        <w:rPr>
          <w:rFonts w:ascii="Times New Roman" w:hAnsi="Times New Roman"/>
          <w:sz w:val="28"/>
          <w:szCs w:val="28"/>
        </w:rPr>
        <w:t>1 статьи 3 Федерального закона от 3 декабря 2012 г. № 230-ФЗ "О контроле за соответствием расходов лиц, замещающих государст</w:t>
      </w:r>
      <w:r w:rsidR="00CF22F2" w:rsidRPr="00401035">
        <w:rPr>
          <w:rFonts w:ascii="Times New Roman" w:hAnsi="Times New Roman"/>
          <w:sz w:val="28"/>
          <w:szCs w:val="28"/>
        </w:rPr>
        <w:t xml:space="preserve">венные должности, и иных лиц их доходам", </w:t>
      </w:r>
      <w:r w:rsidRPr="006848CC">
        <w:rPr>
          <w:rFonts w:ascii="Times New Roman" w:hAnsi="Times New Roman"/>
          <w:sz w:val="28"/>
          <w:szCs w:val="28"/>
        </w:rPr>
        <w:t>регулируются</w:t>
      </w:r>
      <w:r w:rsidR="00CF22F2" w:rsidRPr="006848CC">
        <w:rPr>
          <w:rFonts w:ascii="Times New Roman" w:hAnsi="Times New Roman"/>
          <w:sz w:val="28"/>
          <w:szCs w:val="28"/>
        </w:rPr>
        <w:t xml:space="preserve"> законом </w:t>
      </w:r>
      <w:r w:rsidR="00891868">
        <w:rPr>
          <w:rFonts w:ascii="Times New Roman" w:hAnsi="Times New Roman"/>
          <w:sz w:val="28"/>
          <w:szCs w:val="28"/>
        </w:rPr>
        <w:t xml:space="preserve">(законами) </w:t>
      </w:r>
      <w:r w:rsidR="00CF22F2" w:rsidRPr="006848CC">
        <w:rPr>
          <w:rFonts w:ascii="Times New Roman" w:hAnsi="Times New Roman"/>
          <w:sz w:val="28"/>
          <w:szCs w:val="28"/>
        </w:rPr>
        <w:t>субъекта Российской Федерации.</w:t>
      </w:r>
    </w:p>
    <w:p w14:paraId="23DD10DE" w14:textId="5759F6A3" w:rsidR="009C26CC" w:rsidRPr="002937E4" w:rsidRDefault="007C2739" w:rsidP="006848CC">
      <w:pPr>
        <w:pStyle w:val="af7"/>
        <w:ind w:left="0" w:firstLine="567"/>
        <w:rPr>
          <w:rFonts w:ascii="Times New Roman" w:hAnsi="Times New Roman"/>
          <w:sz w:val="28"/>
          <w:szCs w:val="28"/>
          <w:lang w:eastAsia="ru-RU"/>
        </w:rPr>
      </w:pPr>
      <w:r w:rsidRPr="006848CC">
        <w:rPr>
          <w:rFonts w:ascii="Times New Roman" w:hAnsi="Times New Roman"/>
          <w:sz w:val="28"/>
          <w:szCs w:val="28"/>
        </w:rPr>
        <w:t>Вопросы</w:t>
      </w:r>
      <w:r w:rsidR="00CF22F2" w:rsidRPr="006848CC">
        <w:rPr>
          <w:rFonts w:ascii="Times New Roman" w:hAnsi="Times New Roman"/>
          <w:sz w:val="28"/>
          <w:szCs w:val="28"/>
        </w:rPr>
        <w:t xml:space="preserve"> подачи </w:t>
      </w:r>
      <w:r w:rsidR="00CF22F2" w:rsidRPr="006848CC">
        <w:rPr>
          <w:rFonts w:ascii="Times New Roman" w:hAnsi="Times New Roman"/>
          <w:sz w:val="28"/>
          <w:szCs w:val="28"/>
          <w:lang w:eastAsia="ru-RU"/>
        </w:rPr>
        <w:t xml:space="preserve">руководителем государственного учреждения субъекта Российской Федерации или руководителем муниципального учреждения </w:t>
      </w:r>
      <w:r w:rsidR="00CF22F2" w:rsidRPr="006848CC">
        <w:rPr>
          <w:rFonts w:ascii="Times New Roman" w:hAnsi="Times New Roman"/>
          <w:sz w:val="28"/>
          <w:szCs w:val="28"/>
        </w:rPr>
        <w:t>заявления о невозможности представ</w:t>
      </w:r>
      <w:r w:rsidR="00795C0E">
        <w:rPr>
          <w:rFonts w:ascii="Times New Roman" w:hAnsi="Times New Roman"/>
          <w:sz w:val="28"/>
          <w:szCs w:val="28"/>
        </w:rPr>
        <w:t>ить</w:t>
      </w:r>
      <w:r w:rsidR="00CF22F2" w:rsidRPr="006848CC">
        <w:rPr>
          <w:rFonts w:ascii="Times New Roman" w:hAnsi="Times New Roman"/>
          <w:sz w:val="28"/>
          <w:szCs w:val="28"/>
        </w:rPr>
        <w:t xml:space="preserve"> Сведени</w:t>
      </w:r>
      <w:r w:rsidR="00795C0E">
        <w:rPr>
          <w:rFonts w:ascii="Times New Roman" w:hAnsi="Times New Roman"/>
          <w:sz w:val="28"/>
          <w:szCs w:val="28"/>
        </w:rPr>
        <w:t>я</w:t>
      </w:r>
      <w:r w:rsidR="00CF22F2" w:rsidRPr="006848CC">
        <w:rPr>
          <w:rFonts w:ascii="Times New Roman" w:hAnsi="Times New Roman"/>
          <w:sz w:val="28"/>
          <w:szCs w:val="28"/>
        </w:rPr>
        <w:t xml:space="preserve"> в отношении супруги (супруга) или несовершеннолетних детей</w:t>
      </w:r>
      <w:r w:rsidR="00CF22F2" w:rsidRPr="006848CC">
        <w:rPr>
          <w:rFonts w:ascii="Times New Roman" w:hAnsi="Times New Roman"/>
          <w:sz w:val="28"/>
          <w:szCs w:val="28"/>
          <w:lang w:eastAsia="ru-RU"/>
        </w:rPr>
        <w:t xml:space="preserve"> </w:t>
      </w:r>
      <w:r w:rsidRPr="006848CC">
        <w:rPr>
          <w:rFonts w:ascii="Times New Roman" w:hAnsi="Times New Roman"/>
          <w:sz w:val="28"/>
          <w:szCs w:val="28"/>
          <w:lang w:eastAsia="ru-RU"/>
        </w:rPr>
        <w:t>регулируются</w:t>
      </w:r>
      <w:r w:rsidR="00CF22F2" w:rsidRPr="006848CC">
        <w:rPr>
          <w:rFonts w:ascii="Times New Roman" w:hAnsi="Times New Roman"/>
          <w:sz w:val="28"/>
          <w:szCs w:val="28"/>
          <w:lang w:eastAsia="ru-RU"/>
        </w:rPr>
        <w:t xml:space="preserve"> нормативным правовым актом субъекта Российской Федерации и муниципальным правовым актом соответственно.</w:t>
      </w:r>
    </w:p>
    <w:p w14:paraId="47FCB86F" w14:textId="6A6D8FA8" w:rsidR="009C26CC" w:rsidRPr="004B5F02" w:rsidRDefault="009C26CC" w:rsidP="004B5F02">
      <w:pPr>
        <w:ind w:firstLine="567"/>
        <w:rPr>
          <w:rFonts w:ascii="Times New Roman" w:hAnsi="Times New Roman"/>
          <w:b/>
          <w:sz w:val="28"/>
          <w:szCs w:val="28"/>
        </w:rPr>
      </w:pPr>
      <w:r w:rsidRPr="004B5F02">
        <w:rPr>
          <w:rFonts w:ascii="Times New Roman" w:hAnsi="Times New Roman"/>
          <w:b/>
          <w:sz w:val="28"/>
          <w:szCs w:val="28"/>
        </w:rPr>
        <w:t xml:space="preserve">Рекомендуемые действия при невозможности представить Сведения вследствие не зависящих от </w:t>
      </w:r>
      <w:r w:rsidR="00B0678F" w:rsidRPr="004B5F02">
        <w:rPr>
          <w:rFonts w:ascii="Times New Roman" w:hAnsi="Times New Roman"/>
          <w:b/>
          <w:sz w:val="28"/>
          <w:szCs w:val="28"/>
        </w:rPr>
        <w:t xml:space="preserve">служащего (работника) </w:t>
      </w:r>
      <w:r w:rsidRPr="004B5F02">
        <w:rPr>
          <w:rFonts w:ascii="Times New Roman" w:hAnsi="Times New Roman"/>
          <w:b/>
          <w:sz w:val="28"/>
          <w:szCs w:val="28"/>
        </w:rPr>
        <w:t>обстоятельств</w:t>
      </w:r>
    </w:p>
    <w:p w14:paraId="3CF890E2" w14:textId="6D161097" w:rsidR="009C26CC" w:rsidRPr="004B5F02" w:rsidRDefault="009C26CC" w:rsidP="004B5F02">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В случае </w:t>
      </w:r>
      <w:r w:rsidR="008D2581" w:rsidRPr="004B5F02">
        <w:rPr>
          <w:rFonts w:ascii="Times New Roman" w:hAnsi="Times New Roman"/>
          <w:sz w:val="28"/>
          <w:szCs w:val="28"/>
        </w:rPr>
        <w:t xml:space="preserve">невозможности </w:t>
      </w:r>
      <w:r w:rsidR="00C755CD" w:rsidRPr="004B5F02">
        <w:rPr>
          <w:rFonts w:ascii="Times New Roman" w:hAnsi="Times New Roman"/>
          <w:sz w:val="28"/>
          <w:szCs w:val="28"/>
        </w:rPr>
        <w:t>исполнения</w:t>
      </w:r>
      <w:r w:rsidR="008D2581" w:rsidRPr="004B5F02">
        <w:rPr>
          <w:rFonts w:ascii="Times New Roman" w:hAnsi="Times New Roman"/>
          <w:sz w:val="28"/>
          <w:szCs w:val="28"/>
        </w:rPr>
        <w:t xml:space="preserve"> служащим </w:t>
      </w:r>
      <w:r w:rsidR="00727F13" w:rsidRPr="004B5F02">
        <w:rPr>
          <w:rFonts w:ascii="Times New Roman" w:hAnsi="Times New Roman"/>
          <w:sz w:val="28"/>
          <w:szCs w:val="28"/>
        </w:rPr>
        <w:t>(</w:t>
      </w:r>
      <w:r w:rsidR="008D2581" w:rsidRPr="004B5F02">
        <w:rPr>
          <w:rFonts w:ascii="Times New Roman" w:hAnsi="Times New Roman"/>
          <w:sz w:val="28"/>
          <w:szCs w:val="28"/>
        </w:rPr>
        <w:t>работником)</w:t>
      </w:r>
      <w:r w:rsidR="00C755CD" w:rsidRPr="004B5F02">
        <w:rPr>
          <w:rFonts w:ascii="Times New Roman" w:hAnsi="Times New Roman"/>
          <w:sz w:val="28"/>
          <w:szCs w:val="28"/>
        </w:rPr>
        <w:t xml:space="preserve"> обязанности представить Сведения</w:t>
      </w:r>
      <w:r w:rsidR="008D2581" w:rsidRPr="004B5F02">
        <w:rPr>
          <w:rFonts w:ascii="Times New Roman" w:hAnsi="Times New Roman"/>
          <w:sz w:val="28"/>
          <w:szCs w:val="28"/>
        </w:rPr>
        <w:t xml:space="preserve"> вследствие не зависящих от него обстоятельств, такое лицо в течение трех рабочих дней со дня, когда ему стало известно о возник</w:t>
      </w:r>
      <w:r w:rsidR="00806972" w:rsidRPr="004B5F02">
        <w:rPr>
          <w:rFonts w:ascii="Times New Roman" w:hAnsi="Times New Roman"/>
          <w:sz w:val="28"/>
          <w:szCs w:val="28"/>
        </w:rPr>
        <w:t xml:space="preserve">новении </w:t>
      </w:r>
      <w:r w:rsidR="00290BA3" w:rsidRPr="004B5F02">
        <w:rPr>
          <w:rFonts w:ascii="Times New Roman" w:hAnsi="Times New Roman"/>
          <w:sz w:val="28"/>
          <w:szCs w:val="28"/>
        </w:rPr>
        <w:t>не зависящих от него</w:t>
      </w:r>
      <w:r w:rsidR="00806972" w:rsidRPr="004B5F02">
        <w:rPr>
          <w:rFonts w:ascii="Times New Roman" w:hAnsi="Times New Roman"/>
          <w:sz w:val="28"/>
          <w:szCs w:val="28"/>
        </w:rPr>
        <w:t xml:space="preserve"> </w:t>
      </w:r>
      <w:r w:rsidR="008D2581" w:rsidRPr="004B5F02">
        <w:rPr>
          <w:rFonts w:ascii="Times New Roman" w:hAnsi="Times New Roman"/>
          <w:sz w:val="28"/>
          <w:szCs w:val="28"/>
        </w:rPr>
        <w:t>обстоятельств</w:t>
      </w:r>
      <w:r w:rsidR="00614138">
        <w:rPr>
          <w:rFonts w:ascii="Times New Roman" w:hAnsi="Times New Roman"/>
          <w:sz w:val="28"/>
          <w:szCs w:val="28"/>
        </w:rPr>
        <w:t>,</w:t>
      </w:r>
      <w:r w:rsidR="00C755CD" w:rsidRPr="004B5F02">
        <w:rPr>
          <w:rFonts w:ascii="Times New Roman" w:hAnsi="Times New Roman"/>
          <w:sz w:val="28"/>
          <w:szCs w:val="28"/>
        </w:rPr>
        <w:t xml:space="preserve"> </w:t>
      </w:r>
      <w:r w:rsidR="00806972" w:rsidRPr="004B5F02">
        <w:rPr>
          <w:rFonts w:ascii="Times New Roman" w:hAnsi="Times New Roman"/>
          <w:sz w:val="28"/>
          <w:szCs w:val="28"/>
        </w:rPr>
        <w:t>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r w:rsidRPr="004B5F02">
        <w:rPr>
          <w:rFonts w:ascii="Times New Roman" w:hAnsi="Times New Roman"/>
          <w:sz w:val="28"/>
          <w:szCs w:val="28"/>
        </w:rPr>
        <w:t>.</w:t>
      </w:r>
    </w:p>
    <w:p w14:paraId="754A09D7" w14:textId="270E0C1D" w:rsidR="008D2581"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Конкретные</w:t>
      </w:r>
      <w:r w:rsidR="008D2581" w:rsidRPr="004B5F02">
        <w:rPr>
          <w:rFonts w:ascii="Times New Roman" w:hAnsi="Times New Roman"/>
          <w:sz w:val="28"/>
          <w:szCs w:val="28"/>
        </w:rPr>
        <w:t xml:space="preserve"> не зависящи</w:t>
      </w:r>
      <w:r w:rsidRPr="004B5F02">
        <w:rPr>
          <w:rFonts w:ascii="Times New Roman" w:hAnsi="Times New Roman"/>
          <w:sz w:val="28"/>
          <w:szCs w:val="28"/>
        </w:rPr>
        <w:t>е</w:t>
      </w:r>
      <w:r w:rsidR="008D2581" w:rsidRPr="004B5F02">
        <w:rPr>
          <w:rFonts w:ascii="Times New Roman" w:hAnsi="Times New Roman"/>
          <w:sz w:val="28"/>
          <w:szCs w:val="28"/>
        </w:rPr>
        <w:t xml:space="preserve"> от служащего </w:t>
      </w:r>
      <w:r w:rsidR="00727F13" w:rsidRPr="004B5F02">
        <w:rPr>
          <w:rFonts w:ascii="Times New Roman" w:hAnsi="Times New Roman"/>
          <w:sz w:val="28"/>
          <w:szCs w:val="28"/>
        </w:rPr>
        <w:t>(</w:t>
      </w:r>
      <w:r w:rsidR="008D2581" w:rsidRPr="004B5F02">
        <w:rPr>
          <w:rFonts w:ascii="Times New Roman" w:hAnsi="Times New Roman"/>
          <w:sz w:val="28"/>
          <w:szCs w:val="28"/>
        </w:rPr>
        <w:t>работника) обстоятельств</w:t>
      </w:r>
      <w:r w:rsidRPr="004B5F02">
        <w:rPr>
          <w:rFonts w:ascii="Times New Roman" w:hAnsi="Times New Roman"/>
          <w:sz w:val="28"/>
          <w:szCs w:val="28"/>
        </w:rPr>
        <w:t>а</w:t>
      </w:r>
      <w:r w:rsidR="008D2581" w:rsidRPr="004B5F02">
        <w:rPr>
          <w:rFonts w:ascii="Times New Roman" w:hAnsi="Times New Roman"/>
          <w:sz w:val="28"/>
          <w:szCs w:val="28"/>
        </w:rPr>
        <w:t xml:space="preserve"> </w:t>
      </w:r>
      <w:r w:rsidRPr="004B5F02">
        <w:rPr>
          <w:rFonts w:ascii="Times New Roman" w:hAnsi="Times New Roman"/>
          <w:sz w:val="28"/>
          <w:szCs w:val="28"/>
        </w:rPr>
        <w:t xml:space="preserve">приведены </w:t>
      </w:r>
      <w:r w:rsidR="008D2581" w:rsidRPr="004B5F02">
        <w:rPr>
          <w:rFonts w:ascii="Times New Roman" w:hAnsi="Times New Roman"/>
          <w:sz w:val="28"/>
          <w:szCs w:val="28"/>
        </w:rPr>
        <w:t xml:space="preserve">в части 4 статьи 13 Федерального закона от 25 декабря 2008 г. </w:t>
      </w:r>
      <w:r w:rsidR="00CC1BDA" w:rsidRPr="004B5F02">
        <w:rPr>
          <w:rFonts w:ascii="Times New Roman" w:hAnsi="Times New Roman"/>
          <w:sz w:val="28"/>
          <w:szCs w:val="28"/>
        </w:rPr>
        <w:t xml:space="preserve">№ </w:t>
      </w:r>
      <w:r w:rsidR="008D2581" w:rsidRPr="004B5F02">
        <w:rPr>
          <w:rFonts w:ascii="Times New Roman" w:hAnsi="Times New Roman"/>
          <w:sz w:val="28"/>
          <w:szCs w:val="28"/>
        </w:rPr>
        <w:t xml:space="preserve">273-ФЗ "О противодействии коррупции".  </w:t>
      </w:r>
    </w:p>
    <w:p w14:paraId="2C49F1C3" w14:textId="36E61804" w:rsidR="00290BA3"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Примером не 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14:paraId="487445B3" w14:textId="2890E09F" w:rsidR="00806972" w:rsidRPr="004B5F02" w:rsidRDefault="00806972" w:rsidP="004B5F02">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Уведомление направляется также в случае невозможности по независящим обстоятельствам представления Сведений в отношении самого служащего </w:t>
      </w:r>
      <w:r w:rsidR="00727F13" w:rsidRPr="004B5F02">
        <w:rPr>
          <w:rFonts w:ascii="Times New Roman" w:hAnsi="Times New Roman"/>
          <w:sz w:val="28"/>
          <w:szCs w:val="28"/>
        </w:rPr>
        <w:t>(</w:t>
      </w:r>
      <w:r w:rsidRPr="004B5F02">
        <w:rPr>
          <w:rFonts w:ascii="Times New Roman" w:hAnsi="Times New Roman"/>
          <w:sz w:val="28"/>
          <w:szCs w:val="28"/>
        </w:rPr>
        <w:t>работника).</w:t>
      </w:r>
    </w:p>
    <w:p w14:paraId="413ACCB8" w14:textId="4228A96F" w:rsidR="008D2581" w:rsidRPr="004B5F02" w:rsidRDefault="008D2581" w:rsidP="004B5F02">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Исполнение обязанности представить Сведения должно быть обеспечено служащим </w:t>
      </w:r>
      <w:r w:rsidR="00727F13" w:rsidRPr="004B5F02">
        <w:rPr>
          <w:rFonts w:ascii="Times New Roman" w:hAnsi="Times New Roman"/>
          <w:sz w:val="28"/>
          <w:szCs w:val="28"/>
        </w:rPr>
        <w:t>(</w:t>
      </w:r>
      <w:r w:rsidRPr="004B5F02">
        <w:rPr>
          <w:rFonts w:ascii="Times New Roman" w:hAnsi="Times New Roman"/>
          <w:sz w:val="28"/>
          <w:szCs w:val="28"/>
        </w:rPr>
        <w:t>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w:t>
      </w:r>
    </w:p>
    <w:p w14:paraId="4D54C454" w14:textId="77777777" w:rsidR="009C26CC" w:rsidRPr="002937E4" w:rsidRDefault="009C26CC">
      <w:pPr>
        <w:ind w:firstLine="851"/>
        <w:rPr>
          <w:rFonts w:ascii="Times New Roman" w:hAnsi="Times New Roman"/>
          <w:sz w:val="28"/>
          <w:szCs w:val="28"/>
        </w:rPr>
      </w:pPr>
    </w:p>
    <w:p w14:paraId="5F384739" w14:textId="77777777" w:rsidR="00793F20" w:rsidRDefault="00CF22F2" w:rsidP="00793F20">
      <w:pPr>
        <w:ind w:firstLine="0"/>
        <w:jc w:val="center"/>
        <w:rPr>
          <w:rFonts w:ascii="Times New Roman" w:hAnsi="Times New Roman"/>
          <w:b/>
          <w:sz w:val="28"/>
          <w:szCs w:val="28"/>
        </w:rPr>
      </w:pPr>
      <w:r w:rsidRPr="002937E4">
        <w:rPr>
          <w:rFonts w:ascii="Times New Roman" w:hAnsi="Times New Roman"/>
          <w:b/>
          <w:sz w:val="28"/>
          <w:szCs w:val="28"/>
          <w:lang w:val="en-US"/>
        </w:rPr>
        <w:t>II</w:t>
      </w:r>
      <w:r w:rsidRPr="002937E4">
        <w:rPr>
          <w:rFonts w:ascii="Times New Roman" w:hAnsi="Times New Roman"/>
          <w:b/>
          <w:sz w:val="28"/>
          <w:szCs w:val="28"/>
        </w:rPr>
        <w:t xml:space="preserve">. Заполнение справки о доходах, расходах, </w:t>
      </w:r>
    </w:p>
    <w:p w14:paraId="5F94590E" w14:textId="0D113C36" w:rsidR="004D5762" w:rsidRPr="002937E4" w:rsidRDefault="00CF22F2" w:rsidP="00AD75B1">
      <w:pPr>
        <w:ind w:firstLine="0"/>
        <w:jc w:val="center"/>
        <w:rPr>
          <w:rFonts w:ascii="Times New Roman" w:hAnsi="Times New Roman"/>
          <w:b/>
          <w:sz w:val="28"/>
          <w:szCs w:val="28"/>
        </w:rPr>
      </w:pPr>
      <w:r w:rsidRPr="002937E4">
        <w:rPr>
          <w:rFonts w:ascii="Times New Roman" w:hAnsi="Times New Roman"/>
          <w:b/>
          <w:sz w:val="28"/>
          <w:szCs w:val="28"/>
        </w:rPr>
        <w:t>об имуществе и обязательствах имущественного характера</w:t>
      </w:r>
    </w:p>
    <w:p w14:paraId="5929514A" w14:textId="77777777" w:rsidR="004D5762" w:rsidRPr="002937E4" w:rsidRDefault="004D5762">
      <w:pPr>
        <w:ind w:firstLine="851"/>
        <w:jc w:val="center"/>
        <w:rPr>
          <w:rFonts w:ascii="Times New Roman" w:hAnsi="Times New Roman"/>
          <w:b/>
          <w:sz w:val="28"/>
          <w:szCs w:val="28"/>
        </w:rPr>
      </w:pPr>
    </w:p>
    <w:p w14:paraId="2120709B"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Форма справки является унифицированной для всех лиц, на которых распространяется обязанность представлять Сведения.</w:t>
      </w:r>
    </w:p>
    <w:p w14:paraId="748CB349"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14:paraId="54C6F493"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Например, заполнение справки на основании полученной информации из единой формы, установленной Указанием Банка России от 27 мая 2021 г. № 5798-У "О порядке предоставления кредитными организациями и </w:t>
      </w:r>
      <w:proofErr w:type="spellStart"/>
      <w:r w:rsidRPr="002937E4">
        <w:rPr>
          <w:rFonts w:ascii="Times New Roman" w:hAnsi="Times New Roman"/>
          <w:sz w:val="28"/>
          <w:szCs w:val="28"/>
        </w:rPr>
        <w:t>некредитными</w:t>
      </w:r>
      <w:proofErr w:type="spellEnd"/>
      <w:r w:rsidRPr="002937E4">
        <w:rPr>
          <w:rFonts w:ascii="Times New Roman" w:hAnsi="Times New Roman"/>
          <w:sz w:val="28"/>
          <w:szCs w:val="28"/>
        </w:rPr>
        <w:t xml:space="preserve">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w:t>
      </w:r>
      <w:proofErr w:type="spellStart"/>
      <w:r w:rsidRPr="002937E4">
        <w:rPr>
          <w:rFonts w:ascii="Times New Roman" w:hAnsi="Times New Roman"/>
          <w:sz w:val="28"/>
          <w:szCs w:val="28"/>
        </w:rPr>
        <w:t>некредитной</w:t>
      </w:r>
      <w:proofErr w:type="spellEnd"/>
      <w:r w:rsidRPr="002937E4">
        <w:rPr>
          <w:rFonts w:ascii="Times New Roman" w:hAnsi="Times New Roman"/>
          <w:sz w:val="28"/>
          <w:szCs w:val="28"/>
        </w:rPr>
        <w:t xml:space="preserve"> финансовой организации и имеется у другой организации или государственного (муниципального) органа).</w:t>
      </w:r>
    </w:p>
    <w:p w14:paraId="6FA18B62" w14:textId="41613FB6"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К справке могут быть приложены любые документы, в том числе пояснения служащего (работника). </w:t>
      </w:r>
      <w:r w:rsidRPr="00B95D54">
        <w:rPr>
          <w:rFonts w:ascii="Times New Roman" w:hAnsi="Times New Roman"/>
          <w:sz w:val="28"/>
          <w:szCs w:val="28"/>
        </w:rPr>
        <w:t xml:space="preserve">При этом </w:t>
      </w:r>
      <w:r w:rsidR="0070342F" w:rsidRPr="00B95D54">
        <w:rPr>
          <w:rFonts w:ascii="Times New Roman" w:hAnsi="Times New Roman"/>
          <w:sz w:val="28"/>
          <w:szCs w:val="28"/>
        </w:rPr>
        <w:t xml:space="preserve">разделом </w:t>
      </w:r>
      <w:r w:rsidRPr="00B95D54">
        <w:rPr>
          <w:rFonts w:ascii="Times New Roman" w:hAnsi="Times New Roman"/>
          <w:sz w:val="28"/>
          <w:szCs w:val="28"/>
        </w:rPr>
        <w:t>2 справки предусмотрен случа</w:t>
      </w:r>
      <w:r w:rsidR="0070342F" w:rsidRPr="00B95D54">
        <w:rPr>
          <w:rFonts w:ascii="Times New Roman" w:hAnsi="Times New Roman"/>
          <w:sz w:val="28"/>
          <w:szCs w:val="28"/>
        </w:rPr>
        <w:t>й</w:t>
      </w:r>
      <w:r w:rsidRPr="00B95D54">
        <w:rPr>
          <w:rFonts w:ascii="Times New Roman" w:hAnsi="Times New Roman"/>
          <w:sz w:val="28"/>
          <w:szCs w:val="28"/>
        </w:rPr>
        <w:t xml:space="preserve">, при </w:t>
      </w:r>
      <w:r w:rsidR="00372436" w:rsidRPr="00B95D54">
        <w:rPr>
          <w:rFonts w:ascii="Times New Roman" w:hAnsi="Times New Roman"/>
          <w:sz w:val="28"/>
          <w:szCs w:val="28"/>
        </w:rPr>
        <w:t xml:space="preserve">котором </w:t>
      </w:r>
      <w:r w:rsidRPr="00B95D54">
        <w:rPr>
          <w:rFonts w:ascii="Times New Roman" w:hAnsi="Times New Roman"/>
          <w:sz w:val="28"/>
          <w:szCs w:val="28"/>
        </w:rPr>
        <w:t>к справке в обязательном порядке прилагаются соответствующие документы.</w:t>
      </w:r>
      <w:r w:rsidRPr="002937E4">
        <w:rPr>
          <w:rFonts w:ascii="Times New Roman" w:hAnsi="Times New Roman"/>
          <w:sz w:val="28"/>
          <w:szCs w:val="28"/>
        </w:rPr>
        <w:t xml:space="preserve"> В иных случаях приложение является правом служащего (работника).</w:t>
      </w:r>
    </w:p>
    <w:p w14:paraId="236D2298" w14:textId="185041BC"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Справка заполняется с использованием актуальной на дату представления </w:t>
      </w:r>
      <w:r w:rsidR="00795C0E">
        <w:rPr>
          <w:rFonts w:ascii="Times New Roman" w:hAnsi="Times New Roman"/>
          <w:sz w:val="28"/>
          <w:szCs w:val="28"/>
        </w:rPr>
        <w:t xml:space="preserve">Сведений </w:t>
      </w:r>
      <w:r w:rsidRPr="002937E4">
        <w:rPr>
          <w:rFonts w:ascii="Times New Roman" w:hAnsi="Times New Roman"/>
          <w:sz w:val="28"/>
          <w:szCs w:val="28"/>
        </w:rPr>
        <w:t>версии специального программного обеспечения "Справки БК" (далее – СПО "Справки БК"). Оценка актуальности версии СПО "Справки БК" осуществляется при приеме справки.</w:t>
      </w:r>
    </w:p>
    <w:p w14:paraId="2CD4DB97" w14:textId="77777777" w:rsidR="004D5762" w:rsidRPr="002937E4" w:rsidRDefault="00CF22F2" w:rsidP="002937E4">
      <w:pPr>
        <w:pStyle w:val="af7"/>
        <w:ind w:left="0" w:firstLine="567"/>
        <w:rPr>
          <w:rFonts w:ascii="Times New Roman" w:hAnsi="Times New Roman"/>
          <w:sz w:val="28"/>
          <w:szCs w:val="28"/>
        </w:rPr>
      </w:pPr>
      <w:r w:rsidRPr="002937E4">
        <w:rPr>
          <w:rFonts w:ascii="Times New Roman" w:hAnsi="Times New Roman"/>
          <w:sz w:val="28"/>
          <w:szCs w:val="28"/>
        </w:rPr>
        <w:t>При печати справки формируются зоны со служебной информацией (штриховые коды и т.п.), нанесение каких-либо пометок на которые не допускается.</w:t>
      </w:r>
    </w:p>
    <w:p w14:paraId="7CF8F66F"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СПО "Справки БК" размещено на официальном сайте Президента Российской Федерации (</w:t>
      </w:r>
      <w:hyperlink r:id="rId21" w:tooltip="http://www.kremlin.ru/structure/additional/12" w:history="1">
        <w:r w:rsidRPr="002937E4">
          <w:rPr>
            <w:rStyle w:val="aff5"/>
            <w:rFonts w:ascii="Times New Roman" w:hAnsi="Times New Roman"/>
            <w:sz w:val="28"/>
            <w:szCs w:val="28"/>
          </w:rPr>
          <w:t>http://www.kremlin.ru/structure/additional/12</w:t>
        </w:r>
      </w:hyperlink>
      <w:r w:rsidRPr="002937E4">
        <w:rPr>
          <w:rFonts w:ascii="Times New Roman" w:hAnsi="Times New Roman"/>
          <w:sz w:val="28"/>
          <w:szCs w:val="28"/>
        </w:rPr>
        <w:t>), ссылка на который также размещена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hyperlink r:id="rId22" w:tooltip="https://gossluzhba.gov.ru/anticorruption/spravki_bk" w:history="1">
        <w:r w:rsidRPr="002937E4">
          <w:rPr>
            <w:rStyle w:val="aff5"/>
            <w:rFonts w:ascii="Times New Roman" w:hAnsi="Times New Roman"/>
            <w:sz w:val="28"/>
            <w:szCs w:val="28"/>
          </w:rPr>
          <w:t>https://gossluzhba.gov.ru/anticorruption/spravki_bk</w:t>
        </w:r>
      </w:hyperlink>
      <w:r w:rsidRPr="002937E4">
        <w:rPr>
          <w:rFonts w:ascii="Times New Roman" w:hAnsi="Times New Roman"/>
          <w:sz w:val="28"/>
          <w:szCs w:val="28"/>
        </w:rPr>
        <w:t>).</w:t>
      </w:r>
    </w:p>
    <w:p w14:paraId="19DD9BE7" w14:textId="4C7657A5" w:rsidR="00B22F77" w:rsidRDefault="00CF22F2" w:rsidP="006D6F6F">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заполнении справок с использованием СПО "Справки БК" личной подписью заверяется только последний лист справки.</w:t>
      </w:r>
      <w:r w:rsidRPr="002937E4">
        <w:rPr>
          <w:rFonts w:ascii="Times New Roman" w:hAnsi="Times New Roman"/>
          <w:color w:val="1F497D"/>
          <w:sz w:val="28"/>
          <w:szCs w:val="28"/>
        </w:rPr>
        <w:t xml:space="preserve"> </w:t>
      </w:r>
      <w:r w:rsidRPr="002937E4">
        <w:rPr>
          <w:rFonts w:ascii="Times New Roman" w:hAnsi="Times New Roman"/>
          <w:sz w:val="28"/>
          <w:szCs w:val="28"/>
        </w:rPr>
        <w:t>Наличие подписи на каждом листе (в пустой части страницы) не является нарушением.</w:t>
      </w:r>
      <w:r w:rsidRPr="002937E4">
        <w:rPr>
          <w:rFonts w:ascii="Times New Roman" w:hAnsi="Times New Roman"/>
          <w:b/>
          <w:sz w:val="28"/>
          <w:szCs w:val="28"/>
        </w:rPr>
        <w:t xml:space="preserve"> </w:t>
      </w:r>
      <w:r w:rsidRPr="00B22F77">
        <w:rPr>
          <w:rFonts w:ascii="Times New Roman" w:hAnsi="Times New Roman"/>
          <w:sz w:val="28"/>
          <w:szCs w:val="28"/>
        </w:rPr>
        <w:t>Лицу, представляющему справки, рекомендуется распечатать</w:t>
      </w:r>
      <w:r w:rsidR="00CF0B43" w:rsidRPr="00B22F77">
        <w:rPr>
          <w:rFonts w:ascii="Times New Roman" w:hAnsi="Times New Roman"/>
          <w:sz w:val="28"/>
          <w:szCs w:val="28"/>
        </w:rPr>
        <w:t>,</w:t>
      </w:r>
      <w:r w:rsidRPr="00B22F77">
        <w:rPr>
          <w:rFonts w:ascii="Times New Roman" w:hAnsi="Times New Roman"/>
          <w:sz w:val="28"/>
          <w:szCs w:val="28"/>
        </w:rPr>
        <w:t xml:space="preserve"> подписать </w:t>
      </w:r>
      <w:r w:rsidR="00CF0B43" w:rsidRPr="00B22F77">
        <w:rPr>
          <w:rFonts w:ascii="Times New Roman" w:hAnsi="Times New Roman"/>
          <w:sz w:val="28"/>
          <w:szCs w:val="28"/>
        </w:rPr>
        <w:t xml:space="preserve">и представить </w:t>
      </w:r>
      <w:r w:rsidRPr="00B22F77">
        <w:rPr>
          <w:rFonts w:ascii="Times New Roman" w:hAnsi="Times New Roman"/>
          <w:sz w:val="28"/>
          <w:szCs w:val="28"/>
        </w:rPr>
        <w:t>справки в течение одного дня (одной датой).</w:t>
      </w:r>
      <w:r w:rsidR="009E2B2D" w:rsidRPr="00B22F77">
        <w:rPr>
          <w:rFonts w:ascii="Times New Roman" w:hAnsi="Times New Roman"/>
          <w:sz w:val="28"/>
          <w:szCs w:val="28"/>
        </w:rPr>
        <w:t xml:space="preserve"> </w:t>
      </w:r>
    </w:p>
    <w:p w14:paraId="76130492" w14:textId="60DA9156" w:rsidR="004D5762" w:rsidRPr="002937E4" w:rsidRDefault="007C35B8" w:rsidP="00A76F95">
      <w:pPr>
        <w:pStyle w:val="af7"/>
        <w:ind w:left="0" w:firstLine="567"/>
        <w:rPr>
          <w:rFonts w:ascii="Times New Roman" w:hAnsi="Times New Roman"/>
          <w:sz w:val="28"/>
          <w:szCs w:val="28"/>
        </w:rPr>
      </w:pPr>
      <w:r w:rsidRPr="00B22F77">
        <w:rPr>
          <w:rFonts w:ascii="Times New Roman" w:hAnsi="Times New Roman"/>
          <w:sz w:val="28"/>
          <w:szCs w:val="28"/>
        </w:rPr>
        <w:t xml:space="preserve">При этом не допускаются ситуации, при которых дата печати справки, автоматически формируемая в правом нижнем углу каждого листа справки, </w:t>
      </w:r>
      <w:r w:rsidR="00845D32" w:rsidRPr="00B22F77">
        <w:rPr>
          <w:rFonts w:ascii="Times New Roman" w:hAnsi="Times New Roman"/>
          <w:sz w:val="28"/>
          <w:szCs w:val="28"/>
        </w:rPr>
        <w:t xml:space="preserve">будет </w:t>
      </w:r>
      <w:r w:rsidRPr="00B22F77">
        <w:rPr>
          <w:rFonts w:ascii="Times New Roman" w:hAnsi="Times New Roman"/>
          <w:sz w:val="28"/>
          <w:szCs w:val="28"/>
        </w:rPr>
        <w:t>ранее отчетной даты, указываемой на титульном листе справки, или позднее даты заверения достоверности и полноты на последнем листе справки.</w:t>
      </w:r>
    </w:p>
    <w:p w14:paraId="52A345CE"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Также не рекомендуется осуществлять подмену листов справки,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14:paraId="5CB9D7E9"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СПО "Справки БК" необходимо учитывать следующее: </w:t>
      </w:r>
    </w:p>
    <w:p w14:paraId="609CEAF2"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для печати справок используется лазерный принтер, обеспечивающий качественную печать; </w:t>
      </w:r>
    </w:p>
    <w:p w14:paraId="7EEE35EE"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допускаются дефекты печати в виде полос, пятен (при дефектах барабана или картриджа принтера); </w:t>
      </w:r>
    </w:p>
    <w:p w14:paraId="1397DA82" w14:textId="730D21E4" w:rsidR="004D5762" w:rsidRPr="006848CC"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допускается наличие подписи и пометок на линейных и двумерных штрих-кодах (подпись на справке может быть поставлена в правом нижнем углу всех страниц, кроме последней. На последней странице подпись ставится в специально </w:t>
      </w:r>
      <w:r w:rsidRPr="006848CC">
        <w:rPr>
          <w:rFonts w:ascii="Times New Roman" w:hAnsi="Times New Roman"/>
          <w:sz w:val="28"/>
          <w:szCs w:val="28"/>
        </w:rPr>
        <w:t>отведенном месте);</w:t>
      </w:r>
    </w:p>
    <w:p w14:paraId="43A66832" w14:textId="77777777" w:rsidR="004D5762" w:rsidRPr="00401035"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 не допускаются рукописные правки. </w:t>
      </w:r>
    </w:p>
    <w:p w14:paraId="61F81E21" w14:textId="77777777" w:rsidR="004D5762" w:rsidRPr="006848CC" w:rsidRDefault="00CF22F2" w:rsidP="006D6F6F">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 xml:space="preserve">Справки не следует прошивать и фиксировать скрепкой. </w:t>
      </w:r>
    </w:p>
    <w:p w14:paraId="06A8BB46" w14:textId="77777777" w:rsidR="00A73EF2" w:rsidRPr="006848CC" w:rsidRDefault="00CF22F2" w:rsidP="006D6F6F">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Печатать справки рекомендуется только на одной стороне листа</w:t>
      </w:r>
      <w:r w:rsidR="00A73EF2" w:rsidRPr="006848CC">
        <w:rPr>
          <w:rFonts w:ascii="Times New Roman" w:hAnsi="Times New Roman"/>
          <w:sz w:val="28"/>
          <w:szCs w:val="28"/>
        </w:rPr>
        <w:t xml:space="preserve">. </w:t>
      </w:r>
    </w:p>
    <w:p w14:paraId="12251365" w14:textId="59DA1692" w:rsidR="00041000" w:rsidRPr="00234327" w:rsidRDefault="00041000" w:rsidP="006D6F6F">
      <w:pPr>
        <w:pStyle w:val="af7"/>
        <w:numPr>
          <w:ilvl w:val="0"/>
          <w:numId w:val="1"/>
        </w:numPr>
        <w:tabs>
          <w:tab w:val="left" w:pos="1134"/>
        </w:tabs>
        <w:ind w:left="0" w:firstLine="567"/>
        <w:rPr>
          <w:rFonts w:ascii="Times New Roman" w:hAnsi="Times New Roman"/>
          <w:sz w:val="28"/>
          <w:szCs w:val="28"/>
        </w:rPr>
      </w:pPr>
      <w:r w:rsidRPr="00234327">
        <w:rPr>
          <w:rFonts w:ascii="Times New Roman" w:hAnsi="Times New Roman"/>
          <w:sz w:val="28"/>
          <w:szCs w:val="28"/>
        </w:rPr>
        <w:t xml:space="preserve">В справке применимые сведения, выраженные в иностранной валюте, указываются в рублях по курсу Банка России на </w:t>
      </w:r>
      <w:r w:rsidR="001812F5">
        <w:rPr>
          <w:rFonts w:ascii="Times New Roman" w:hAnsi="Times New Roman"/>
          <w:sz w:val="28"/>
          <w:szCs w:val="28"/>
        </w:rPr>
        <w:t>соответствующую</w:t>
      </w:r>
      <w:r w:rsidR="001812F5" w:rsidRPr="00234327">
        <w:rPr>
          <w:rFonts w:ascii="Times New Roman" w:hAnsi="Times New Roman"/>
          <w:sz w:val="28"/>
          <w:szCs w:val="28"/>
        </w:rPr>
        <w:t xml:space="preserve"> </w:t>
      </w:r>
      <w:r w:rsidRPr="00234327">
        <w:rPr>
          <w:rFonts w:ascii="Times New Roman" w:hAnsi="Times New Roman"/>
          <w:sz w:val="28"/>
          <w:szCs w:val="28"/>
        </w:rPr>
        <w:t xml:space="preserve">дату. Сведения об официальных курсах валют на заданную дату, устанавливаемых Банком России, размещены на его официальном сайте: </w:t>
      </w:r>
      <w:hyperlink r:id="rId23" w:history="1">
        <w:r w:rsidRPr="00234327">
          <w:rPr>
            <w:rStyle w:val="aff5"/>
            <w:rFonts w:ascii="Times New Roman" w:hAnsi="Times New Roman"/>
            <w:sz w:val="28"/>
            <w:szCs w:val="28"/>
          </w:rPr>
          <w:t>https://www.cbr.ru/currency_base/daily/</w:t>
        </w:r>
      </w:hyperlink>
      <w:r w:rsidRPr="00234327">
        <w:rPr>
          <w:rFonts w:ascii="Times New Roman" w:hAnsi="Times New Roman"/>
          <w:sz w:val="28"/>
          <w:szCs w:val="28"/>
        </w:rP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p>
    <w:p w14:paraId="3365CE8D" w14:textId="77777777" w:rsidR="004D5762" w:rsidRPr="006848CC" w:rsidRDefault="004D5762">
      <w:pPr>
        <w:pStyle w:val="af7"/>
        <w:tabs>
          <w:tab w:val="left" w:pos="851"/>
        </w:tabs>
        <w:ind w:left="0" w:firstLine="0"/>
        <w:jc w:val="center"/>
        <w:rPr>
          <w:rFonts w:ascii="Times New Roman" w:hAnsi="Times New Roman"/>
          <w:b/>
          <w:sz w:val="28"/>
          <w:szCs w:val="28"/>
        </w:rPr>
      </w:pPr>
    </w:p>
    <w:p w14:paraId="63B1CE4A" w14:textId="77777777" w:rsidR="004D5762" w:rsidRPr="006848CC" w:rsidRDefault="00CF22F2">
      <w:pPr>
        <w:pStyle w:val="af7"/>
        <w:tabs>
          <w:tab w:val="left" w:pos="851"/>
        </w:tabs>
        <w:ind w:left="0" w:firstLine="0"/>
        <w:jc w:val="center"/>
        <w:rPr>
          <w:rFonts w:ascii="Times New Roman" w:hAnsi="Times New Roman"/>
          <w:b/>
          <w:sz w:val="28"/>
          <w:szCs w:val="28"/>
        </w:rPr>
      </w:pPr>
      <w:r w:rsidRPr="006848CC">
        <w:rPr>
          <w:rFonts w:ascii="Times New Roman" w:hAnsi="Times New Roman"/>
          <w:b/>
          <w:sz w:val="28"/>
          <w:szCs w:val="28"/>
        </w:rPr>
        <w:t>ТИТУЛЬНЫЙ ЛИСТ</w:t>
      </w:r>
    </w:p>
    <w:p w14:paraId="3743C945" w14:textId="77777777" w:rsidR="004D5762" w:rsidRPr="00401035" w:rsidRDefault="004D5762">
      <w:pPr>
        <w:pStyle w:val="af7"/>
        <w:tabs>
          <w:tab w:val="left" w:pos="851"/>
        </w:tabs>
        <w:ind w:left="0" w:firstLine="851"/>
        <w:jc w:val="center"/>
        <w:rPr>
          <w:rFonts w:ascii="Times New Roman" w:hAnsi="Times New Roman"/>
          <w:b/>
          <w:sz w:val="28"/>
          <w:szCs w:val="28"/>
        </w:rPr>
      </w:pPr>
    </w:p>
    <w:p w14:paraId="3E8D347B" w14:textId="77777777" w:rsidR="004D5762" w:rsidRPr="006848CC" w:rsidRDefault="00CF22F2">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bCs/>
          <w:sz w:val="28"/>
          <w:szCs w:val="28"/>
        </w:rPr>
        <w:t>При заполнении титульного листа справки рекомендуется обратить внимание на следующее</w:t>
      </w:r>
      <w:r w:rsidRPr="006848CC">
        <w:rPr>
          <w:rFonts w:ascii="Times New Roman" w:hAnsi="Times New Roman"/>
          <w:sz w:val="28"/>
          <w:szCs w:val="28"/>
        </w:rPr>
        <w:t>:</w:t>
      </w:r>
    </w:p>
    <w:p w14:paraId="4A233969" w14:textId="77777777" w:rsidR="004D5762" w:rsidRPr="006848CC" w:rsidRDefault="00CF22F2">
      <w:pPr>
        <w:tabs>
          <w:tab w:val="left" w:pos="567"/>
        </w:tabs>
        <w:ind w:firstLine="567"/>
        <w:rPr>
          <w:rFonts w:ascii="Times New Roman" w:hAnsi="Times New Roman"/>
          <w:sz w:val="28"/>
          <w:szCs w:val="28"/>
        </w:rPr>
      </w:pPr>
      <w:r w:rsidRPr="006848CC">
        <w:rPr>
          <w:rFonts w:ascii="Times New Roman" w:hAnsi="Times New Roman"/>
          <w:sz w:val="28"/>
          <w:szCs w:val="28"/>
        </w:rPr>
        <w:t xml:space="preserve">1) фамилия, имя и отчество (при наличии) гражданина, служащего (работника), представляющего Сведения, его супруги и несовершеннолетнего ребенка </w:t>
      </w:r>
      <w:r w:rsidRPr="006848CC">
        <w:rPr>
          <w:rFonts w:ascii="Times New Roman" w:hAnsi="Times New Roman"/>
          <w:bCs/>
          <w:sz w:val="28"/>
          <w:szCs w:val="28"/>
        </w:rPr>
        <w:t>указываются (в именительном падеж</w:t>
      </w:r>
      <w:r w:rsidRPr="006848CC">
        <w:rPr>
          <w:rFonts w:ascii="Times New Roman" w:hAnsi="Times New Roman"/>
          <w:color w:val="1F497D"/>
          <w:sz w:val="28"/>
          <w:szCs w:val="28"/>
        </w:rPr>
        <w:t>е</w:t>
      </w:r>
      <w:r w:rsidRPr="006848CC">
        <w:rPr>
          <w:rFonts w:ascii="Times New Roman" w:hAnsi="Times New Roman"/>
          <w:bCs/>
          <w:sz w:val="28"/>
          <w:szCs w:val="28"/>
        </w:rPr>
        <w:t xml:space="preserve">) </w:t>
      </w:r>
      <w:r w:rsidRPr="006848CC">
        <w:rPr>
          <w:rStyle w:val="af5"/>
          <w:rFonts w:ascii="Times New Roman" w:hAnsi="Times New Roman" w:cs="Times New Roman"/>
          <w:sz w:val="28"/>
          <w:szCs w:val="28"/>
        </w:rPr>
        <w:t>полностью, без</w:t>
      </w:r>
      <w:r w:rsidRPr="006848CC">
        <w:rPr>
          <w:rStyle w:val="af5"/>
          <w:rFonts w:ascii="Times New Roman" w:hAnsi="Times New Roman" w:cs="Times New Roman"/>
          <w:color w:val="000000"/>
          <w:sz w:val="28"/>
          <w:szCs w:val="28"/>
        </w:rPr>
        <w:t xml:space="preserve"> сокращений в соответствии с документом, удостоверяющим личность, по состоянию на дату представления справки (реквизиты </w:t>
      </w:r>
      <w:r w:rsidRPr="006848CC">
        <w:rPr>
          <w:rFonts w:ascii="Times New Roman" w:hAnsi="Times New Roman"/>
          <w:sz w:val="28"/>
          <w:szCs w:val="28"/>
        </w:rPr>
        <w:t>удостоверяющего личность документа указываются по состоянию на дату представления 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sz w:val="28"/>
          <w:szCs w:val="28"/>
        </w:rPr>
        <w:t>Серия свидетельства о рождении указывается по формату: римские цифры – в латинской раскладке клавиатуры, русские буквы – в русской;</w:t>
      </w:r>
    </w:p>
    <w:p w14:paraId="445E4C1C" w14:textId="77777777"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2) дата рождения (год рождения) указывается</w:t>
      </w:r>
      <w:r w:rsidRPr="006848CC">
        <w:rPr>
          <w:rStyle w:val="af5"/>
          <w:rFonts w:ascii="Times New Roman" w:hAnsi="Times New Roman" w:cs="Times New Roman"/>
          <w:color w:val="000000"/>
          <w:sz w:val="28"/>
          <w:szCs w:val="28"/>
        </w:rPr>
        <w:t xml:space="preserve"> в соответствии с записью в документе, удостоверяющем личность</w:t>
      </w:r>
      <w:r w:rsidRPr="006848CC">
        <w:rPr>
          <w:rFonts w:ascii="Times New Roman" w:hAnsi="Times New Roman"/>
          <w:bCs/>
          <w:sz w:val="28"/>
          <w:szCs w:val="28"/>
        </w:rPr>
        <w:t>;</w:t>
      </w:r>
    </w:p>
    <w:p w14:paraId="709A9547" w14:textId="77777777"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 xml:space="preserve">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w:t>
      </w:r>
      <w:proofErr w:type="spellStart"/>
      <w:r w:rsidRPr="006848CC">
        <w:rPr>
          <w:rFonts w:ascii="Times New Roman" w:hAnsi="Times New Roman"/>
          <w:bCs/>
          <w:sz w:val="28"/>
          <w:szCs w:val="28"/>
        </w:rPr>
        <w:t>беззаявительном</w:t>
      </w:r>
      <w:proofErr w:type="spellEnd"/>
      <w:r w:rsidRPr="006848CC">
        <w:rPr>
          <w:rFonts w:ascii="Times New Roman" w:hAnsi="Times New Roman"/>
          <w:bCs/>
          <w:sz w:val="28"/>
          <w:szCs w:val="28"/>
        </w:rPr>
        <w:t xml:space="preserve"> порядке;</w:t>
      </w:r>
    </w:p>
    <w:p w14:paraId="755DAD17" w14:textId="77777777" w:rsidR="004D5762" w:rsidRPr="006848CC" w:rsidRDefault="00CF22F2">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4) место службы (работы) и замещаемая (занимаемая) должность указываются в соответствии с приказом о назначении и служебным контрактом (трудовым договором) на отчетную дату (в случае, если в период декларационной кампании </w:t>
      </w:r>
      <w:r w:rsidRPr="006848CC">
        <w:rPr>
          <w:rFonts w:ascii="Times New Roman" w:hAnsi="Times New Roman" w:cs="Times New Roman"/>
          <w:sz w:val="28"/>
          <w:szCs w:val="28"/>
        </w:rPr>
        <w:t>(с 1 января по 1 (30) апреля года, следующего за отчетным)</w:t>
      </w:r>
      <w:r w:rsidRPr="006848CC">
        <w:rPr>
          <w:rStyle w:val="af5"/>
          <w:rFonts w:ascii="Times New Roman" w:hAnsi="Times New Roman" w:cs="Times New Roman"/>
          <w:color w:val="000000"/>
          <w:sz w:val="28"/>
          <w:szCs w:val="28"/>
        </w:rPr>
        <w:t xml:space="preserve"> наименование замещаемой (занимаемой) должности изменилось, то указывается должность, замещаемая (занимаемая) 31 декабря отчетного года). При заполнении справки гражданином, не осуществляющим на отчетную дату трудовую деятельность в установленном порядке, претендующим на замещение вакантной должности, в графе место службы (работы) указывается: "временно неработающий, претендующий на замещение "наименование должности".</w:t>
      </w:r>
    </w:p>
    <w:p w14:paraId="25C64591" w14:textId="77777777"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то в графе "род занятий" рекомендуется указывать образовательную организацию, обучающимся которой он является, </w:t>
      </w:r>
      <w:r w:rsidRPr="006848CC">
        <w:rPr>
          <w:rFonts w:ascii="Times New Roman" w:hAnsi="Times New Roman" w:cs="Times New Roman"/>
          <w:sz w:val="28"/>
          <w:szCs w:val="28"/>
        </w:rPr>
        <w:t>или "находится на домашнем воспитании".</w:t>
      </w:r>
    </w:p>
    <w:p w14:paraId="4267890B" w14:textId="77777777"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лицо не имеет работу и заработок и при этом не зарегистрировано в органах службы занятости, то в графе "род занятий" рекомендуется указывать "временно неработающий"</w:t>
      </w:r>
      <w:r w:rsidRPr="006848CC">
        <w:rPr>
          <w:rFonts w:ascii="Times New Roman" w:hAnsi="Times New Roman" w:cs="Times New Roman"/>
          <w:sz w:val="28"/>
          <w:szCs w:val="28"/>
        </w:rPr>
        <w:t xml:space="preserve"> или "домохозяйка" ("домохозяин")</w:t>
      </w:r>
      <w:r w:rsidRPr="006848CC">
        <w:rPr>
          <w:rStyle w:val="af5"/>
          <w:rFonts w:ascii="Times New Roman" w:hAnsi="Times New Roman" w:cs="Times New Roman"/>
          <w:sz w:val="28"/>
          <w:szCs w:val="28"/>
        </w:rPr>
        <w:t>.</w:t>
      </w:r>
    </w:p>
    <w:p w14:paraId="19013BC6" w14:textId="77777777" w:rsidR="004D5762"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 xml:space="preserve">Лицу, осуществляющему уход за нетрудоспособными гражданами, в рассматриваемой графе рекомендуется указывать </w:t>
      </w:r>
      <w:r w:rsidRPr="006848CC">
        <w:rPr>
          <w:rFonts w:ascii="Times New Roman" w:hAnsi="Times New Roman" w:cs="Times New Roman"/>
          <w:sz w:val="28"/>
          <w:szCs w:val="28"/>
        </w:rPr>
        <w:t>"</w:t>
      </w:r>
      <w:r w:rsidRPr="006848CC">
        <w:rPr>
          <w:rStyle w:val="af5"/>
          <w:rFonts w:ascii="Times New Roman" w:hAnsi="Times New Roman" w:cs="Times New Roman"/>
          <w:sz w:val="28"/>
          <w:szCs w:val="28"/>
        </w:rPr>
        <w:t>осуществляющий уход за нетрудоспособным гражданином</w:t>
      </w:r>
      <w:r w:rsidRPr="006848CC">
        <w:rPr>
          <w:rFonts w:ascii="Times New Roman" w:hAnsi="Times New Roman" w:cs="Times New Roman"/>
          <w:sz w:val="28"/>
          <w:szCs w:val="28"/>
        </w:rPr>
        <w:t>".</w:t>
      </w:r>
    </w:p>
    <w:p w14:paraId="63116748" w14:textId="7887F455" w:rsidR="00636842" w:rsidRPr="006848CC" w:rsidRDefault="00636842">
      <w:pPr>
        <w:pStyle w:val="ConsPlusNonformat"/>
        <w:tabs>
          <w:tab w:val="left" w:pos="567"/>
        </w:tabs>
        <w:ind w:firstLine="567"/>
        <w:rPr>
          <w:rFonts w:ascii="Times New Roman" w:hAnsi="Times New Roman" w:cs="Times New Roman"/>
          <w:sz w:val="28"/>
          <w:szCs w:val="28"/>
        </w:rPr>
      </w:pPr>
      <w:r w:rsidRPr="00837436">
        <w:rPr>
          <w:rFonts w:ascii="Times New Roman" w:hAnsi="Times New Roman" w:cs="Times New Roman"/>
          <w:sz w:val="28"/>
          <w:szCs w:val="28"/>
        </w:rPr>
        <w:t>В</w:t>
      </w:r>
      <w:r w:rsidR="006B4AF1" w:rsidRPr="00837436">
        <w:rPr>
          <w:rFonts w:ascii="Times New Roman" w:hAnsi="Times New Roman" w:cs="Times New Roman"/>
          <w:sz w:val="28"/>
          <w:szCs w:val="28"/>
        </w:rPr>
        <w:t xml:space="preserve"> случае</w:t>
      </w:r>
      <w:r w:rsidR="00026149" w:rsidRPr="00837436">
        <w:rPr>
          <w:rFonts w:ascii="Times New Roman" w:hAnsi="Times New Roman" w:cs="Times New Roman"/>
          <w:sz w:val="28"/>
          <w:szCs w:val="28"/>
        </w:rPr>
        <w:t xml:space="preserve"> </w:t>
      </w:r>
      <w:r w:rsidRPr="00837436">
        <w:rPr>
          <w:rFonts w:ascii="Times New Roman" w:hAnsi="Times New Roman" w:cs="Times New Roman"/>
          <w:sz w:val="28"/>
          <w:szCs w:val="28"/>
        </w:rPr>
        <w:t>прохождени</w:t>
      </w:r>
      <w:r w:rsidR="006B4AF1" w:rsidRPr="00837436">
        <w:rPr>
          <w:rFonts w:ascii="Times New Roman" w:hAnsi="Times New Roman" w:cs="Times New Roman"/>
          <w:sz w:val="28"/>
          <w:szCs w:val="28"/>
        </w:rPr>
        <w:t>я</w:t>
      </w:r>
      <w:r w:rsidRPr="00837436">
        <w:rPr>
          <w:rFonts w:ascii="Times New Roman" w:hAnsi="Times New Roman" w:cs="Times New Roman"/>
          <w:sz w:val="28"/>
          <w:szCs w:val="28"/>
        </w:rPr>
        <w:t xml:space="preserve"> военной службы супругом (супругой) при заполнении титульного листа справки такого супруга (супруги), замещающего должность военной службы, допускается ограничиться исполнением надписи "Военнослужащий"; отражение в названной справке сведений о должностях военнослужащих, замещаемых ими в конкретных войсковых частях, представляется нецелесообразным.</w:t>
      </w:r>
    </w:p>
    <w:p w14:paraId="5F5EC710" w14:textId="1EA0CADD"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 xml:space="preserve">Представление депутатом представительного органа </w:t>
      </w:r>
      <w:r w:rsidR="00234327">
        <w:rPr>
          <w:rFonts w:ascii="Times New Roman" w:hAnsi="Times New Roman" w:cs="Times New Roman"/>
          <w:sz w:val="28"/>
          <w:szCs w:val="28"/>
        </w:rPr>
        <w:t>муниципального образования</w:t>
      </w:r>
      <w:r w:rsidRPr="006848CC">
        <w:rPr>
          <w:rFonts w:ascii="Times New Roman" w:hAnsi="Times New Roman" w:cs="Times New Roman"/>
          <w:sz w:val="28"/>
          <w:szCs w:val="28"/>
        </w:rPr>
        <w:t xml:space="preserve"> высшему должностному лицу субъекта Российской Федерации справки в связи с одновременным замещением иной самостоятельной муниципальной должности не отменяет обязанность по сообщению об отсутствии сделок, предусмотренных частью 1 статьи 3 Федерального закона от 3 декабря 2012 г. № 230-ФЗ "О контроле за соответствием расходов лиц, замещающих государственные должности, и иных лиц их доходам";</w:t>
      </w:r>
    </w:p>
    <w:p w14:paraId="52078A20"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 xml:space="preserve">5) при наличии на отчетную дату нескольких мест работы на титульном листе справки </w:t>
      </w:r>
      <w:r w:rsidRPr="006848CC">
        <w:rPr>
          <w:rFonts w:ascii="Times New Roman" w:hAnsi="Times New Roman" w:cs="Times New Roman"/>
          <w:sz w:val="28"/>
          <w:szCs w:val="28"/>
        </w:rPr>
        <w:t>обязательно</w:t>
      </w:r>
      <w:r w:rsidRPr="006848CC">
        <w:rPr>
          <w:rStyle w:val="af5"/>
          <w:rFonts w:ascii="Times New Roman" w:hAnsi="Times New Roman" w:cs="Times New Roman"/>
          <w:sz w:val="28"/>
          <w:szCs w:val="28"/>
        </w:rPr>
        <w:t xml:space="preserve"> указывается основное место работы, т.е. </w:t>
      </w:r>
      <w:r w:rsidRPr="006848CC">
        <w:rPr>
          <w:rFonts w:ascii="Times New Roman" w:hAnsi="Times New Roman" w:cs="Times New Roman"/>
          <w:sz w:val="28"/>
          <w:szCs w:val="28"/>
        </w:rPr>
        <w:t>организация, в которой находится трудовая книжка. При этом рекомендуется указать и иные места работы.</w:t>
      </w:r>
    </w:p>
    <w:p w14:paraId="064ADB40"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лицом, только выполняющим работы и (или) оказывающим услуги на основании договоров гражданско-правового характера (</w:t>
      </w:r>
      <w:proofErr w:type="spellStart"/>
      <w:r w:rsidRPr="006848CC">
        <w:rPr>
          <w:rFonts w:ascii="Times New Roman" w:hAnsi="Times New Roman" w:cs="Times New Roman"/>
          <w:sz w:val="28"/>
          <w:szCs w:val="28"/>
        </w:rPr>
        <w:t>самозанятые</w:t>
      </w:r>
      <w:proofErr w:type="spellEnd"/>
      <w:r w:rsidRPr="006848CC">
        <w:rPr>
          <w:rFonts w:ascii="Times New Roman" w:hAnsi="Times New Roman" w:cs="Times New Roman"/>
          <w:sz w:val="28"/>
          <w:szCs w:val="28"/>
        </w:rPr>
        <w:t xml:space="preserve">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14:paraId="00C9CFC4" w14:textId="77777777" w:rsidR="00A81B69" w:rsidRPr="006848CC" w:rsidRDefault="00A81B69">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лица, зарегистрированн</w:t>
      </w:r>
      <w:r w:rsidR="00386829" w:rsidRPr="006848CC">
        <w:rPr>
          <w:rFonts w:ascii="Times New Roman" w:hAnsi="Times New Roman" w:cs="Times New Roman"/>
          <w:sz w:val="28"/>
          <w:szCs w:val="28"/>
        </w:rPr>
        <w:t>ого</w:t>
      </w:r>
      <w:r w:rsidRPr="006848CC">
        <w:rPr>
          <w:rFonts w:ascii="Times New Roman" w:hAnsi="Times New Roman" w:cs="Times New Roman"/>
          <w:sz w:val="28"/>
          <w:szCs w:val="28"/>
        </w:rPr>
        <w:t xml:space="preserve"> в качестве индивидуального предпринимателя, рекомендуется указывать соответствующий статус.</w:t>
      </w:r>
    </w:p>
    <w:p w14:paraId="59343771"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401035">
        <w:rPr>
          <w:rFonts w:ascii="Times New Roman" w:hAnsi="Times New Roman" w:cs="Times New Roman"/>
          <w:sz w:val="28"/>
          <w:szCs w:val="28"/>
        </w:rPr>
        <w:t>При заполнении справки лицом, замещающим муниципальную должность на непостоянной основе, указывает</w:t>
      </w:r>
      <w:r w:rsidRPr="006848CC">
        <w:rPr>
          <w:rFonts w:ascii="Times New Roman" w:hAnsi="Times New Roman" w:cs="Times New Roman"/>
          <w:sz w:val="28"/>
          <w:szCs w:val="28"/>
        </w:rPr>
        <w:t>ся муниципальная должность и основное место работы (службы) или род занятий;</w:t>
      </w:r>
    </w:p>
    <w:p w14:paraId="433FCE75"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6) а</w:t>
      </w:r>
      <w:r w:rsidRPr="006848CC">
        <w:rPr>
          <w:rFonts w:ascii="Times New Roman" w:hAnsi="Times New Roman" w:cs="Times New Roman"/>
          <w:bCs/>
          <w:sz w:val="28"/>
          <w:szCs w:val="28"/>
        </w:rPr>
        <w:t>дрес места регистрации у</w:t>
      </w:r>
      <w:r w:rsidRPr="006848CC">
        <w:rPr>
          <w:rFonts w:ascii="Times New Roman" w:hAnsi="Times New Roman" w:cs="Times New Roman"/>
          <w:sz w:val="28"/>
          <w:szCs w:val="28"/>
        </w:rPr>
        <w:t xml:space="preserve">казывается </w:t>
      </w:r>
      <w:r w:rsidRPr="006848CC">
        <w:rPr>
          <w:rStyle w:val="af5"/>
          <w:rFonts w:ascii="Times New Roman" w:hAnsi="Times New Roman" w:cs="Times New Roman"/>
          <w:sz w:val="28"/>
          <w:szCs w:val="28"/>
        </w:rPr>
        <w:t>по состоянию на дату представления 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cs="Times New Roman"/>
          <w:sz w:val="28"/>
          <w:szCs w:val="28"/>
        </w:rPr>
        <w:t>на основании записи в паспорте</w:t>
      </w:r>
      <w:r w:rsidRPr="006848CC">
        <w:rPr>
          <w:rStyle w:val="af5"/>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Pr="006848CC">
        <w:rPr>
          <w:rFonts w:ascii="Times New Roman" w:hAnsi="Times New Roman" w:cs="Times New Roman"/>
          <w:sz w:val="28"/>
          <w:szCs w:val="28"/>
        </w:rPr>
        <w:t xml:space="preserve">. При наличии временной регистрации ее адрес указывается в СПО "Справки БК" - в графе "доп. раздел". При отсутствии постоянной регистрации указывается временная (по паспорту). В случае если служащий (работник), гражданин, член семьи не проживает по адресу места регистрации, в СПО "Справки БК" - в графе "доп. раздел" указывается адрес фактического проживания. </w:t>
      </w:r>
    </w:p>
    <w:p w14:paraId="01E02CBC" w14:textId="77777777" w:rsidR="004D5762" w:rsidRPr="006848CC" w:rsidRDefault="004D5762">
      <w:pPr>
        <w:rPr>
          <w:rFonts w:ascii="Times New Roman" w:hAnsi="Times New Roman"/>
          <w:sz w:val="28"/>
          <w:szCs w:val="28"/>
        </w:rPr>
      </w:pPr>
    </w:p>
    <w:p w14:paraId="1020CDB0" w14:textId="77777777"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РАЗДЕЛ 1. СВЕДЕНИЯ О ДОХОДАХ</w:t>
      </w:r>
    </w:p>
    <w:p w14:paraId="557FA4EB" w14:textId="77777777" w:rsidR="004D5762" w:rsidRPr="006848CC" w:rsidRDefault="004D5762">
      <w:pPr>
        <w:ind w:firstLine="851"/>
        <w:jc w:val="center"/>
        <w:rPr>
          <w:rFonts w:ascii="Times New Roman" w:hAnsi="Times New Roman"/>
          <w:b/>
          <w:sz w:val="28"/>
          <w:szCs w:val="28"/>
        </w:rPr>
      </w:pPr>
    </w:p>
    <w:p w14:paraId="1CE69CE5" w14:textId="19934260"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справки не следует руководствоваться только содержанием термина "доход", определенн</w:t>
      </w:r>
      <w:r w:rsidR="004A7E52">
        <w:rPr>
          <w:rFonts w:ascii="Times New Roman" w:hAnsi="Times New Roman"/>
          <w:sz w:val="28"/>
          <w:szCs w:val="28"/>
        </w:rPr>
        <w:t>ого</w:t>
      </w:r>
      <w:r w:rsidRPr="006848CC">
        <w:rPr>
          <w:rFonts w:ascii="Times New Roman" w:hAnsi="Times New Roman"/>
          <w:sz w:val="28"/>
          <w:szCs w:val="28"/>
        </w:rPr>
        <w:t xml:space="preserve"> в статье 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14:paraId="561DC8A5" w14:textId="77777777"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eastAsia="Times New Roman" w:hAnsi="Times New Roman"/>
          <w:sz w:val="28"/>
          <w:szCs w:val="28"/>
          <w:lang w:eastAsia="ru-RU"/>
        </w:rPr>
        <w:t>При определении необходимости отражения денежных средств, полученных от реализации товаров, выполнени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работ, оказани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услуг, необходимо устанавливать первичного собственника денежных средств, а не последующее решение о распоряжении ими</w:t>
      </w:r>
      <w:r w:rsidR="00E4439A" w:rsidRPr="006848CC">
        <w:rPr>
          <w:rFonts w:ascii="Times New Roman" w:eastAsia="Times New Roman" w:hAnsi="Times New Roman"/>
          <w:sz w:val="28"/>
          <w:szCs w:val="28"/>
          <w:lang w:eastAsia="ru-RU"/>
        </w:rPr>
        <w:t xml:space="preserve">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w:t>
      </w:r>
      <w:r w:rsidR="00386829" w:rsidRPr="006848CC">
        <w:rPr>
          <w:rFonts w:ascii="Times New Roman" w:eastAsia="Times New Roman" w:hAnsi="Times New Roman"/>
          <w:sz w:val="28"/>
          <w:szCs w:val="28"/>
          <w:lang w:eastAsia="ru-RU"/>
        </w:rPr>
        <w:t xml:space="preserve">дальнего </w:t>
      </w:r>
      <w:r w:rsidR="00E4439A" w:rsidRPr="006848CC">
        <w:rPr>
          <w:rFonts w:ascii="Times New Roman" w:eastAsia="Times New Roman" w:hAnsi="Times New Roman"/>
          <w:sz w:val="28"/>
          <w:szCs w:val="28"/>
          <w:lang w:eastAsia="ru-RU"/>
        </w:rPr>
        <w:t>родственника служащего (работника), то денежные средства подлежат отражению в рассматриваемом разделе справки</w:t>
      </w:r>
      <w:r w:rsidR="00386829" w:rsidRPr="006848CC">
        <w:rPr>
          <w:rFonts w:ascii="Times New Roman" w:eastAsia="Times New Roman" w:hAnsi="Times New Roman"/>
          <w:sz w:val="28"/>
          <w:szCs w:val="28"/>
          <w:lang w:eastAsia="ru-RU"/>
        </w:rPr>
        <w:t xml:space="preserve"> служащего (работника)</w:t>
      </w:r>
      <w:r w:rsidR="00E4439A" w:rsidRPr="006848CC">
        <w:rPr>
          <w:rFonts w:ascii="Times New Roman" w:eastAsia="Times New Roman" w:hAnsi="Times New Roman"/>
          <w:sz w:val="28"/>
          <w:szCs w:val="28"/>
          <w:lang w:eastAsia="ru-RU"/>
        </w:rPr>
        <w:t>)</w:t>
      </w:r>
      <w:r w:rsidRPr="006848CC">
        <w:rPr>
          <w:rFonts w:ascii="Times New Roman" w:eastAsia="Times New Roman" w:hAnsi="Times New Roman"/>
          <w:sz w:val="28"/>
          <w:szCs w:val="28"/>
          <w:lang w:eastAsia="ru-RU"/>
        </w:rPr>
        <w:t>.</w:t>
      </w:r>
    </w:p>
    <w:p w14:paraId="4FA73868" w14:textId="77777777" w:rsidR="004D5762" w:rsidRPr="00401035" w:rsidRDefault="00CF22F2">
      <w:pPr>
        <w:pStyle w:val="af7"/>
        <w:tabs>
          <w:tab w:val="left" w:pos="1134"/>
        </w:tabs>
        <w:ind w:left="0" w:firstLine="567"/>
        <w:rPr>
          <w:rFonts w:ascii="Times New Roman" w:hAnsi="Times New Roman"/>
          <w:b/>
          <w:sz w:val="28"/>
          <w:szCs w:val="28"/>
        </w:rPr>
      </w:pPr>
      <w:r w:rsidRPr="00401035">
        <w:rPr>
          <w:rFonts w:ascii="Times New Roman" w:hAnsi="Times New Roman"/>
          <w:b/>
          <w:sz w:val="28"/>
          <w:szCs w:val="28"/>
        </w:rPr>
        <w:t>Доход по основному месту работы</w:t>
      </w:r>
    </w:p>
    <w:p w14:paraId="5D2BDF25" w14:textId="04BED0AA"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доход, полученный служащим (работником) в том государственном органе (организации), в котором он замещал должность на отчетную дату. Указанию подлежит общая сумма дохода, содержащаяся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выдаваемой по месту службы (работы) (графа "Общая сумма дохода"). Если по основному месту работы получен доход, который не включен в </w:t>
      </w:r>
      <w:r w:rsidR="004A7E52">
        <w:rPr>
          <w:rFonts w:ascii="Times New Roman" w:hAnsi="Times New Roman"/>
          <w:sz w:val="28"/>
          <w:szCs w:val="28"/>
        </w:rPr>
        <w:t>С</w:t>
      </w:r>
      <w:r w:rsidRPr="006848CC">
        <w:rPr>
          <w:rFonts w:ascii="Times New Roman" w:hAnsi="Times New Roman"/>
          <w:sz w:val="28"/>
          <w:szCs w:val="28"/>
        </w:rPr>
        <w:t xml:space="preserve">правку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он подлежит указанию в иных доходах. </w:t>
      </w:r>
    </w:p>
    <w:p w14:paraId="771C87D2" w14:textId="2757ADF3"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Служащий (работник) может представить пояснения, если его доходы, указанные в разделе 1 справки и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 xml:space="preserve">о доходах и суммах налога физического лица </w:t>
      </w:r>
      <w:r w:rsidRPr="006848CC">
        <w:rPr>
          <w:rFonts w:ascii="Times New Roman" w:hAnsi="Times New Roman"/>
          <w:sz w:val="28"/>
          <w:szCs w:val="28"/>
        </w:rPr>
        <w:t xml:space="preserve">отличаются, и приложить их к справке. </w:t>
      </w:r>
    </w:p>
    <w:p w14:paraId="1C938D6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sidRPr="00AD75B1">
        <w:rPr>
          <w:rFonts w:ascii="Times New Roman" w:hAnsi="Times New Roman"/>
          <w:b/>
          <w:sz w:val="28"/>
        </w:rPr>
        <w:t>"Иные доходы"</w:t>
      </w:r>
      <w:r w:rsidRPr="006848CC">
        <w:rPr>
          <w:rFonts w:ascii="Times New Roman" w:hAnsi="Times New Roman"/>
          <w:sz w:val="28"/>
          <w:szCs w:val="28"/>
        </w:rPr>
        <w:t>. При этом в графе "Вид дохода" указывается предыдущее место работы.</w:t>
      </w:r>
    </w:p>
    <w:p w14:paraId="63A3B973" w14:textId="69B912D9" w:rsidR="004D5762" w:rsidRPr="006848CC" w:rsidRDefault="00CF22F2">
      <w:pPr>
        <w:pStyle w:val="af7"/>
        <w:ind w:left="0" w:firstLine="567"/>
        <w:rPr>
          <w:rFonts w:ascii="Times New Roman" w:hAnsi="Times New Roman"/>
          <w:b/>
          <w:sz w:val="28"/>
          <w:szCs w:val="28"/>
        </w:rPr>
      </w:pPr>
      <w:r w:rsidRPr="004C789B">
        <w:rPr>
          <w:rFonts w:ascii="Times New Roman" w:hAnsi="Times New Roman"/>
          <w:b/>
          <w:sz w:val="28"/>
          <w:szCs w:val="28"/>
        </w:rPr>
        <w:t>Особенности заполнения данно</w:t>
      </w:r>
      <w:r w:rsidR="002F3898">
        <w:rPr>
          <w:rFonts w:ascii="Times New Roman" w:hAnsi="Times New Roman"/>
          <w:b/>
          <w:sz w:val="28"/>
          <w:szCs w:val="28"/>
        </w:rPr>
        <w:t>й</w:t>
      </w:r>
      <w:r w:rsidRPr="004C789B">
        <w:rPr>
          <w:rFonts w:ascii="Times New Roman" w:hAnsi="Times New Roman"/>
          <w:b/>
          <w:sz w:val="28"/>
          <w:szCs w:val="28"/>
        </w:rPr>
        <w:t xml:space="preserve"> </w:t>
      </w:r>
      <w:r w:rsidR="002F3898">
        <w:rPr>
          <w:rFonts w:ascii="Times New Roman" w:hAnsi="Times New Roman"/>
          <w:b/>
          <w:sz w:val="28"/>
          <w:szCs w:val="28"/>
        </w:rPr>
        <w:t xml:space="preserve">графы </w:t>
      </w:r>
      <w:r w:rsidRPr="004C789B">
        <w:rPr>
          <w:rFonts w:ascii="Times New Roman" w:hAnsi="Times New Roman"/>
          <w:b/>
          <w:sz w:val="28"/>
          <w:szCs w:val="28"/>
        </w:rPr>
        <w:t>отдельными категориями лиц</w:t>
      </w:r>
    </w:p>
    <w:p w14:paraId="1B0E4A3F" w14:textId="77777777" w:rsidR="004D5762" w:rsidRPr="00837436" w:rsidRDefault="00CF22F2">
      <w:pPr>
        <w:pStyle w:val="af7"/>
        <w:numPr>
          <w:ilvl w:val="0"/>
          <w:numId w:val="1"/>
        </w:numPr>
        <w:ind w:left="0" w:firstLine="567"/>
        <w:rPr>
          <w:rFonts w:ascii="Times New Roman" w:hAnsi="Times New Roman"/>
          <w:sz w:val="28"/>
          <w:szCs w:val="28"/>
        </w:rPr>
      </w:pPr>
      <w:r w:rsidRPr="00837436">
        <w:rPr>
          <w:rFonts w:ascii="Times New Roman" w:hAnsi="Times New Roman"/>
          <w:sz w:val="28"/>
          <w:szCs w:val="28"/>
        </w:rPr>
        <w:t>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14:paraId="0E4301B8" w14:textId="2D469F3E" w:rsidR="004D5762" w:rsidRPr="00837436" w:rsidRDefault="00CF22F2">
      <w:pPr>
        <w:ind w:firstLine="567"/>
        <w:rPr>
          <w:rFonts w:ascii="Times New Roman" w:hAnsi="Times New Roman"/>
          <w:sz w:val="28"/>
          <w:szCs w:val="28"/>
        </w:rPr>
      </w:pPr>
      <w:r w:rsidRPr="00837436">
        <w:rPr>
          <w:rFonts w:ascii="Times New Roman" w:hAnsi="Times New Roman"/>
          <w:sz w:val="28"/>
          <w:szCs w:val="28"/>
        </w:rPr>
        <w:t>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w:t>
      </w:r>
      <w:r w:rsidR="004F3220">
        <w:rPr>
          <w:rFonts w:ascii="Times New Roman" w:hAnsi="Times New Roman"/>
          <w:sz w:val="28"/>
          <w:szCs w:val="28"/>
        </w:rPr>
        <w:t>симо от объекта налогообложения</w:t>
      </w:r>
      <w:r w:rsidR="000F1C1A">
        <w:rPr>
          <w:rFonts w:ascii="Times New Roman" w:hAnsi="Times New Roman"/>
          <w:sz w:val="28"/>
          <w:szCs w:val="28"/>
        </w:rPr>
        <w:t>.</w:t>
      </w:r>
      <w:r w:rsidRPr="00837436">
        <w:rPr>
          <w:rFonts w:ascii="Times New Roman" w:hAnsi="Times New Roman"/>
          <w:sz w:val="28"/>
          <w:szCs w:val="28"/>
        </w:rPr>
        <w:t xml:space="preserve">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14:paraId="3BA5B77A" w14:textId="77777777" w:rsidR="004D5762" w:rsidRPr="00837436" w:rsidRDefault="00CF22F2">
      <w:pPr>
        <w:ind w:firstLine="567"/>
        <w:rPr>
          <w:rFonts w:ascii="Times New Roman" w:hAnsi="Times New Roman"/>
          <w:sz w:val="28"/>
          <w:szCs w:val="28"/>
        </w:rPr>
      </w:pPr>
      <w:r w:rsidRPr="00837436">
        <w:rPr>
          <w:rFonts w:ascii="Times New Roman" w:hAnsi="Times New Roman"/>
          <w:sz w:val="28"/>
          <w:szCs w:val="28"/>
        </w:rPr>
        <w:t>2) при применении патентной системы налогообложения (ПСН) в качестве "дохода" указывается сумма доходов от реализации, определяемая в соответствии со статьей 249 Налогового кодекса РФ, которая подлежит отражению в книге учета доходов индивидуального предпринимателя, применяющего ПСН;</w:t>
      </w:r>
    </w:p>
    <w:p w14:paraId="5F7C8FAC" w14:textId="60FB8C6A" w:rsidR="004D5762" w:rsidRPr="00837436" w:rsidRDefault="00CF22F2">
      <w:pPr>
        <w:ind w:firstLine="567"/>
        <w:rPr>
          <w:rFonts w:ascii="Times New Roman" w:hAnsi="Times New Roman"/>
          <w:sz w:val="28"/>
          <w:szCs w:val="28"/>
        </w:rPr>
      </w:pPr>
      <w:r w:rsidRPr="00837436">
        <w:rPr>
          <w:rFonts w:ascii="Times New Roman" w:hAnsi="Times New Roman"/>
          <w:sz w:val="28"/>
          <w:szCs w:val="28"/>
        </w:rP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r w:rsidR="00443436" w:rsidRPr="0078642E">
        <w:rPr>
          <w:rFonts w:ascii="Times New Roman" w:hAnsi="Times New Roman"/>
          <w:sz w:val="28"/>
          <w:szCs w:val="28"/>
        </w:rPr>
        <w:t>.</w:t>
      </w:r>
    </w:p>
    <w:p w14:paraId="60B1F058" w14:textId="623F0CEC" w:rsidR="002F3898" w:rsidRPr="002F3898" w:rsidRDefault="002F3898">
      <w:pPr>
        <w:ind w:firstLine="567"/>
        <w:rPr>
          <w:rFonts w:ascii="Times New Roman" w:hAnsi="Times New Roman"/>
          <w:sz w:val="28"/>
          <w:szCs w:val="28"/>
        </w:rPr>
      </w:pPr>
      <w:r w:rsidRPr="00837436">
        <w:rPr>
          <w:rFonts w:ascii="Times New Roman" w:hAnsi="Times New Roman"/>
          <w:sz w:val="28"/>
          <w:szCs w:val="28"/>
        </w:rPr>
        <w:t xml:space="preserve">При одновременном применении нескольких специальных налоговых режимов одним лицом, зарегистрированным в качестве индивидуального предпринимателя,  в строке </w:t>
      </w:r>
      <w:r w:rsidRPr="00837436">
        <w:rPr>
          <w:rFonts w:ascii="Times New Roman" w:hAnsi="Times New Roman"/>
          <w:b/>
          <w:sz w:val="28"/>
          <w:szCs w:val="28"/>
        </w:rPr>
        <w:t>"Доход по основному месту работы"</w:t>
      </w:r>
      <w:r w:rsidR="006B4AF1" w:rsidRPr="00837436">
        <w:rPr>
          <w:rFonts w:ascii="Times New Roman" w:hAnsi="Times New Roman"/>
          <w:b/>
          <w:sz w:val="28"/>
          <w:szCs w:val="28"/>
        </w:rPr>
        <w:t xml:space="preserve"> </w:t>
      </w:r>
      <w:r w:rsidR="00870D5B" w:rsidRPr="00837436">
        <w:rPr>
          <w:rFonts w:ascii="Times New Roman" w:hAnsi="Times New Roman"/>
          <w:sz w:val="28"/>
          <w:szCs w:val="28"/>
        </w:rPr>
        <w:t>отражается доход</w:t>
      </w:r>
      <w:r w:rsidR="006B4AF1" w:rsidRPr="00837436">
        <w:rPr>
          <w:rFonts w:ascii="Times New Roman" w:hAnsi="Times New Roman"/>
          <w:sz w:val="28"/>
          <w:szCs w:val="28"/>
        </w:rPr>
        <w:t xml:space="preserve"> от </w:t>
      </w:r>
      <w:r w:rsidR="00FE6766">
        <w:rPr>
          <w:rFonts w:ascii="Times New Roman" w:hAnsi="Times New Roman"/>
          <w:sz w:val="28"/>
          <w:szCs w:val="28"/>
        </w:rPr>
        <w:t xml:space="preserve">основного вида </w:t>
      </w:r>
      <w:r w:rsidR="006B4AF1" w:rsidRPr="00837436">
        <w:rPr>
          <w:rFonts w:ascii="Times New Roman" w:hAnsi="Times New Roman"/>
          <w:sz w:val="28"/>
          <w:szCs w:val="28"/>
        </w:rPr>
        <w:t>предпринимательской деятельности</w:t>
      </w:r>
      <w:r w:rsidR="007E0A61" w:rsidRPr="00837436">
        <w:rPr>
          <w:rFonts w:ascii="Times New Roman" w:hAnsi="Times New Roman"/>
          <w:sz w:val="28"/>
          <w:szCs w:val="28"/>
        </w:rPr>
        <w:t xml:space="preserve">, осуществляемой с применением </w:t>
      </w:r>
      <w:r w:rsidR="00FE6766">
        <w:rPr>
          <w:rFonts w:ascii="Times New Roman" w:hAnsi="Times New Roman"/>
          <w:sz w:val="28"/>
          <w:szCs w:val="28"/>
        </w:rPr>
        <w:t>одно</w:t>
      </w:r>
      <w:r w:rsidR="003624CC">
        <w:rPr>
          <w:rFonts w:ascii="Times New Roman" w:hAnsi="Times New Roman"/>
          <w:sz w:val="28"/>
          <w:szCs w:val="28"/>
        </w:rPr>
        <w:t>го</w:t>
      </w:r>
      <w:r w:rsidR="00FE6766">
        <w:rPr>
          <w:rFonts w:ascii="Times New Roman" w:hAnsi="Times New Roman"/>
          <w:sz w:val="28"/>
          <w:szCs w:val="28"/>
        </w:rPr>
        <w:t xml:space="preserve"> из перечисленных </w:t>
      </w:r>
      <w:r w:rsidR="007E0A61" w:rsidRPr="00837436">
        <w:rPr>
          <w:rFonts w:ascii="Times New Roman" w:hAnsi="Times New Roman"/>
          <w:sz w:val="28"/>
          <w:szCs w:val="28"/>
        </w:rPr>
        <w:t>специальн</w:t>
      </w:r>
      <w:r w:rsidR="00FE6766">
        <w:rPr>
          <w:rFonts w:ascii="Times New Roman" w:hAnsi="Times New Roman"/>
          <w:sz w:val="28"/>
          <w:szCs w:val="28"/>
        </w:rPr>
        <w:t>ых</w:t>
      </w:r>
      <w:r w:rsidR="007E0A61" w:rsidRPr="00837436">
        <w:rPr>
          <w:rFonts w:ascii="Times New Roman" w:hAnsi="Times New Roman"/>
          <w:sz w:val="28"/>
          <w:szCs w:val="28"/>
        </w:rPr>
        <w:t xml:space="preserve"> налогов</w:t>
      </w:r>
      <w:r w:rsidR="00FE6766">
        <w:rPr>
          <w:rFonts w:ascii="Times New Roman" w:hAnsi="Times New Roman"/>
          <w:sz w:val="28"/>
          <w:szCs w:val="28"/>
        </w:rPr>
        <w:t>ых</w:t>
      </w:r>
      <w:r w:rsidR="007E0A61" w:rsidRPr="00837436">
        <w:rPr>
          <w:rFonts w:ascii="Times New Roman" w:hAnsi="Times New Roman"/>
          <w:sz w:val="28"/>
          <w:szCs w:val="28"/>
        </w:rPr>
        <w:t xml:space="preserve"> режим</w:t>
      </w:r>
      <w:r w:rsidR="00FE6766">
        <w:rPr>
          <w:rFonts w:ascii="Times New Roman" w:hAnsi="Times New Roman"/>
          <w:sz w:val="28"/>
          <w:szCs w:val="28"/>
        </w:rPr>
        <w:t>ов</w:t>
      </w:r>
      <w:r w:rsidR="006B4AF1" w:rsidRPr="00837436">
        <w:rPr>
          <w:rFonts w:ascii="Times New Roman" w:hAnsi="Times New Roman"/>
          <w:sz w:val="28"/>
          <w:szCs w:val="28"/>
        </w:rPr>
        <w:t>, а в строке</w:t>
      </w:r>
      <w:r w:rsidR="006B4AF1" w:rsidRPr="00837436">
        <w:rPr>
          <w:rFonts w:ascii="Times New Roman" w:hAnsi="Times New Roman"/>
          <w:b/>
          <w:sz w:val="28"/>
          <w:szCs w:val="28"/>
        </w:rPr>
        <w:t xml:space="preserve"> </w:t>
      </w:r>
      <w:r w:rsidR="00837436">
        <w:rPr>
          <w:rFonts w:ascii="Times New Roman" w:hAnsi="Times New Roman"/>
          <w:b/>
          <w:sz w:val="28"/>
          <w:szCs w:val="28"/>
        </w:rPr>
        <w:t>"</w:t>
      </w:r>
      <w:r w:rsidR="006B4AF1" w:rsidRPr="00837436">
        <w:rPr>
          <w:rFonts w:ascii="Times New Roman" w:hAnsi="Times New Roman"/>
          <w:b/>
          <w:sz w:val="28"/>
          <w:szCs w:val="28"/>
        </w:rPr>
        <w:t>Иные доходы</w:t>
      </w:r>
      <w:r w:rsidR="00837436">
        <w:rPr>
          <w:rFonts w:ascii="Times New Roman" w:hAnsi="Times New Roman"/>
          <w:b/>
          <w:sz w:val="28"/>
          <w:szCs w:val="28"/>
        </w:rPr>
        <w:t>"</w:t>
      </w:r>
      <w:r w:rsidR="006B4AF1" w:rsidRPr="00837436">
        <w:rPr>
          <w:rFonts w:ascii="Times New Roman" w:hAnsi="Times New Roman"/>
          <w:b/>
          <w:sz w:val="28"/>
          <w:szCs w:val="28"/>
        </w:rPr>
        <w:t xml:space="preserve"> </w:t>
      </w:r>
      <w:r w:rsidR="006B4AF1" w:rsidRPr="00837436">
        <w:rPr>
          <w:rFonts w:ascii="Times New Roman" w:hAnsi="Times New Roman"/>
          <w:sz w:val="28"/>
          <w:szCs w:val="28"/>
        </w:rPr>
        <w:t>отраж</w:t>
      </w:r>
      <w:r w:rsidR="007E0A61" w:rsidRPr="00837436">
        <w:rPr>
          <w:rFonts w:ascii="Times New Roman" w:hAnsi="Times New Roman"/>
          <w:sz w:val="28"/>
          <w:szCs w:val="28"/>
        </w:rPr>
        <w:t>ается</w:t>
      </w:r>
      <w:r w:rsidR="006B4AF1" w:rsidRPr="00837436">
        <w:rPr>
          <w:rFonts w:ascii="Times New Roman" w:hAnsi="Times New Roman"/>
          <w:sz w:val="28"/>
          <w:szCs w:val="28"/>
        </w:rPr>
        <w:t xml:space="preserve"> </w:t>
      </w:r>
      <w:r w:rsidR="007E0A61" w:rsidRPr="00837436">
        <w:rPr>
          <w:rFonts w:ascii="Times New Roman" w:hAnsi="Times New Roman"/>
          <w:sz w:val="28"/>
          <w:szCs w:val="28"/>
        </w:rPr>
        <w:t>доход</w:t>
      </w:r>
      <w:r w:rsidR="00870D5B" w:rsidRPr="00837436">
        <w:rPr>
          <w:rFonts w:ascii="Times New Roman" w:hAnsi="Times New Roman"/>
          <w:sz w:val="28"/>
          <w:szCs w:val="28"/>
        </w:rPr>
        <w:t>,</w:t>
      </w:r>
      <w:r w:rsidR="007E0A61" w:rsidRPr="00837436">
        <w:rPr>
          <w:rFonts w:ascii="Times New Roman" w:hAnsi="Times New Roman"/>
          <w:sz w:val="28"/>
          <w:szCs w:val="28"/>
        </w:rPr>
        <w:t xml:space="preserve"> полученный</w:t>
      </w:r>
      <w:r w:rsidR="00870D5B" w:rsidRPr="00837436">
        <w:rPr>
          <w:rFonts w:ascii="Times New Roman" w:hAnsi="Times New Roman"/>
          <w:sz w:val="28"/>
          <w:szCs w:val="28"/>
        </w:rPr>
        <w:t xml:space="preserve"> от</w:t>
      </w:r>
      <w:r w:rsidR="007E0A61" w:rsidRPr="00837436">
        <w:rPr>
          <w:rFonts w:ascii="Times New Roman" w:hAnsi="Times New Roman"/>
          <w:sz w:val="28"/>
          <w:szCs w:val="28"/>
        </w:rPr>
        <w:t xml:space="preserve"> </w:t>
      </w:r>
      <w:r w:rsidR="00FE6766">
        <w:rPr>
          <w:rFonts w:ascii="Times New Roman" w:hAnsi="Times New Roman"/>
          <w:sz w:val="28"/>
          <w:szCs w:val="28"/>
        </w:rPr>
        <w:t xml:space="preserve">других видов </w:t>
      </w:r>
      <w:r w:rsidR="007E0A61" w:rsidRPr="00837436">
        <w:rPr>
          <w:rFonts w:ascii="Times New Roman" w:hAnsi="Times New Roman"/>
          <w:sz w:val="28"/>
          <w:szCs w:val="28"/>
        </w:rPr>
        <w:t>предпринимательской деятельности, осуществляемой с применением остальных специальных налоговых режимов</w:t>
      </w:r>
      <w:r w:rsidR="00FE6766">
        <w:rPr>
          <w:rFonts w:ascii="Times New Roman" w:hAnsi="Times New Roman"/>
          <w:sz w:val="28"/>
          <w:szCs w:val="28"/>
        </w:rPr>
        <w:t xml:space="preserve"> </w:t>
      </w:r>
      <w:r w:rsidR="00FE6766" w:rsidRPr="00191144">
        <w:rPr>
          <w:rFonts w:ascii="Times New Roman" w:hAnsi="Times New Roman"/>
          <w:sz w:val="28"/>
          <w:szCs w:val="28"/>
        </w:rPr>
        <w:t>(</w:t>
      </w:r>
      <w:r w:rsidR="003624CC" w:rsidRPr="00191144">
        <w:rPr>
          <w:rFonts w:ascii="Times New Roman" w:hAnsi="Times New Roman"/>
          <w:sz w:val="28"/>
          <w:szCs w:val="28"/>
        </w:rPr>
        <w:t>с разбивкой по суммам дохода и указанием применяемого специального налогового режима</w:t>
      </w:r>
      <w:r w:rsidR="00FE6766" w:rsidRPr="00191144">
        <w:rPr>
          <w:rFonts w:ascii="Times New Roman" w:hAnsi="Times New Roman"/>
          <w:sz w:val="28"/>
          <w:szCs w:val="28"/>
        </w:rPr>
        <w:t>)</w:t>
      </w:r>
      <w:r w:rsidRPr="00191144">
        <w:rPr>
          <w:rFonts w:ascii="Times New Roman" w:hAnsi="Times New Roman"/>
          <w:sz w:val="28"/>
          <w:szCs w:val="28"/>
        </w:rPr>
        <w:t>.</w:t>
      </w:r>
    </w:p>
    <w:p w14:paraId="48A096D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лицом, замещающим муниципальную должность на непостоянной основе, указывается доход по основному месту работы.</w:t>
      </w:r>
    </w:p>
    <w:p w14:paraId="53C7C2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14:paraId="3186F0E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w:t>
      </w:r>
      <w:r w:rsidR="008E556F" w:rsidRPr="006848CC">
        <w:rPr>
          <w:rFonts w:ascii="Times New Roman" w:hAnsi="Times New Roman"/>
          <w:sz w:val="28"/>
          <w:szCs w:val="28"/>
        </w:rPr>
        <w:t xml:space="preserve">определен </w:t>
      </w:r>
      <w:r w:rsidRPr="006848CC">
        <w:rPr>
          <w:rFonts w:ascii="Times New Roman" w:hAnsi="Times New Roman"/>
          <w:sz w:val="28"/>
          <w:szCs w:val="28"/>
        </w:rPr>
        <w:t>в том числе с использованием мобильного приложения "Мой налог"</w:t>
      </w:r>
      <w:r w:rsidRPr="00401035">
        <w:rPr>
          <w:rFonts w:ascii="Times New Roman" w:hAnsi="Times New Roman"/>
          <w:sz w:val="28"/>
          <w:szCs w:val="28"/>
        </w:rPr>
        <w:t>. Особенности применения данного режима служащими содержатся в письме Минтруда России от 19 апреля 2021 г. № 28-6/10/В-4623 (</w:t>
      </w:r>
      <w:hyperlink r:id="rId24" w:tooltip="https://mintrud.gov.ru/docs/1872" w:history="1">
        <w:r w:rsidRPr="006848CC">
          <w:rPr>
            <w:rStyle w:val="aff5"/>
            <w:rFonts w:ascii="Times New Roman" w:hAnsi="Times New Roman"/>
            <w:sz w:val="28"/>
            <w:szCs w:val="28"/>
          </w:rPr>
          <w:t>https://mintrud.gov.ru/docs/1872</w:t>
        </w:r>
      </w:hyperlink>
      <w:r w:rsidRPr="006848CC">
        <w:rPr>
          <w:rFonts w:ascii="Times New Roman" w:hAnsi="Times New Roman"/>
          <w:sz w:val="28"/>
          <w:szCs w:val="28"/>
        </w:rPr>
        <w:t xml:space="preserve">). </w:t>
      </w:r>
    </w:p>
    <w:p w14:paraId="20D4ADC1"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Доход от педагогической и научной деятельности</w:t>
      </w:r>
    </w:p>
    <w:p w14:paraId="1A1A84CE" w14:textId="7C150B4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w:t>
      </w:r>
      <w:r w:rsidR="004C789B">
        <w:rPr>
          <w:rFonts w:ascii="Times New Roman" w:hAnsi="Times New Roman"/>
          <w:sz w:val="28"/>
          <w:szCs w:val="28"/>
        </w:rPr>
        <w:t>С</w:t>
      </w:r>
      <w:r w:rsidRPr="006848CC">
        <w:rPr>
          <w:rFonts w:ascii="Times New Roman" w:hAnsi="Times New Roman"/>
          <w:sz w:val="28"/>
          <w:szCs w:val="28"/>
        </w:rPr>
        <w:t xml:space="preserve">правке </w:t>
      </w:r>
      <w:r w:rsidR="004C789B">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14:paraId="06659573" w14:textId="296D516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r w:rsidR="002F3898">
        <w:rPr>
          <w:rFonts w:ascii="Times New Roman" w:hAnsi="Times New Roman"/>
          <w:sz w:val="28"/>
          <w:szCs w:val="28"/>
        </w:rPr>
        <w:t>строке</w:t>
      </w:r>
      <w:r w:rsidRPr="006848CC">
        <w:rPr>
          <w:rFonts w:ascii="Times New Roman" w:hAnsi="Times New Roman"/>
          <w:sz w:val="28"/>
          <w:szCs w:val="28"/>
        </w:rPr>
        <w:t xml:space="preserve"> </w:t>
      </w:r>
      <w:r w:rsidRPr="00AD75B1">
        <w:rPr>
          <w:rFonts w:ascii="Times New Roman" w:hAnsi="Times New Roman"/>
          <w:b/>
          <w:sz w:val="28"/>
        </w:rPr>
        <w:t>"Доход по основному месту работы"</w:t>
      </w:r>
      <w:r w:rsidRPr="006848CC">
        <w:rPr>
          <w:rFonts w:ascii="Times New Roman" w:hAnsi="Times New Roman"/>
          <w:sz w:val="28"/>
          <w:szCs w:val="28"/>
        </w:rPr>
        <w:t xml:space="preserve">, а не в </w:t>
      </w:r>
      <w:r w:rsidR="002F3898">
        <w:rPr>
          <w:rFonts w:ascii="Times New Roman" w:hAnsi="Times New Roman"/>
          <w:sz w:val="28"/>
          <w:szCs w:val="28"/>
        </w:rPr>
        <w:t xml:space="preserve">строке </w:t>
      </w:r>
      <w:r w:rsidRPr="00AD75B1">
        <w:rPr>
          <w:rFonts w:ascii="Times New Roman" w:hAnsi="Times New Roman"/>
          <w:b/>
          <w:sz w:val="28"/>
        </w:rPr>
        <w:t>"Доход от педагогической и научной деятельности"</w:t>
      </w:r>
      <w:r w:rsidRPr="006848CC">
        <w:rPr>
          <w:rFonts w:ascii="Times New Roman" w:hAnsi="Times New Roman"/>
          <w:sz w:val="28"/>
          <w:szCs w:val="28"/>
        </w:rPr>
        <w:t>.</w:t>
      </w:r>
    </w:p>
    <w:p w14:paraId="0223229D"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Доход от иной творческой деятельности</w:t>
      </w:r>
    </w:p>
    <w:p w14:paraId="18F39F9A" w14:textId="77777777" w:rsidR="004D5762" w:rsidRPr="006848CC" w:rsidRDefault="00CF22F2" w:rsidP="002F389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14:paraId="553EA41F" w14:textId="61D8E4A3" w:rsidR="004D5762" w:rsidRPr="006848CC" w:rsidRDefault="00CF22F2" w:rsidP="002F3898">
      <w:pPr>
        <w:pStyle w:val="Default"/>
        <w:numPr>
          <w:ilvl w:val="0"/>
          <w:numId w:val="1"/>
        </w:numPr>
        <w:ind w:left="0" w:firstLine="567"/>
        <w:rPr>
          <w:color w:val="auto"/>
          <w:sz w:val="28"/>
          <w:szCs w:val="28"/>
        </w:rPr>
      </w:pPr>
      <w:r w:rsidRPr="006848CC">
        <w:rPr>
          <w:color w:val="auto"/>
          <w:sz w:val="28"/>
          <w:szCs w:val="28"/>
        </w:rPr>
        <w:t xml:space="preserve">Подлежат указанию в строках </w:t>
      </w:r>
      <w:r w:rsidR="002F3898" w:rsidRPr="002F3898">
        <w:rPr>
          <w:b/>
          <w:color w:val="auto"/>
          <w:sz w:val="28"/>
          <w:szCs w:val="28"/>
        </w:rPr>
        <w:t>"Доход от педагогической и научной деятельности"</w:t>
      </w:r>
      <w:r w:rsidR="002F3898">
        <w:rPr>
          <w:color w:val="auto"/>
          <w:sz w:val="28"/>
          <w:szCs w:val="28"/>
        </w:rPr>
        <w:t xml:space="preserve"> и</w:t>
      </w:r>
      <w:r w:rsidR="002F3898" w:rsidRPr="002F3898">
        <w:rPr>
          <w:color w:val="auto"/>
          <w:sz w:val="28"/>
          <w:szCs w:val="28"/>
        </w:rPr>
        <w:t xml:space="preserve"> </w:t>
      </w:r>
      <w:r w:rsidR="002F3898" w:rsidRPr="002F3898">
        <w:rPr>
          <w:b/>
          <w:color w:val="auto"/>
          <w:sz w:val="28"/>
          <w:szCs w:val="28"/>
        </w:rPr>
        <w:t>"Доход от иной творческой деятельности"</w:t>
      </w:r>
      <w:r w:rsidR="002F3898">
        <w:rPr>
          <w:color w:val="auto"/>
          <w:sz w:val="28"/>
          <w:szCs w:val="28"/>
        </w:rPr>
        <w:t xml:space="preserve"> </w:t>
      </w:r>
      <w:r w:rsidRPr="006848CC">
        <w:rPr>
          <w:color w:val="auto"/>
          <w:sz w:val="28"/>
          <w:szCs w:val="28"/>
        </w:rPr>
        <w:t>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14:paraId="5F2B2D8D" w14:textId="77777777" w:rsidR="004D5762" w:rsidRPr="006848CC" w:rsidRDefault="00CF22F2">
      <w:pPr>
        <w:tabs>
          <w:tab w:val="left" w:pos="1134"/>
        </w:tabs>
        <w:ind w:firstLine="567"/>
        <w:rPr>
          <w:rFonts w:ascii="Times New Roman" w:hAnsi="Times New Roman"/>
          <w:b/>
          <w:sz w:val="28"/>
          <w:szCs w:val="28"/>
        </w:rPr>
      </w:pPr>
      <w:r w:rsidRPr="006848CC">
        <w:rPr>
          <w:rFonts w:ascii="Times New Roman" w:hAnsi="Times New Roman"/>
          <w:b/>
          <w:sz w:val="28"/>
          <w:szCs w:val="28"/>
        </w:rPr>
        <w:t>Доход от вкладов в банках и иных кредитных организациях</w:t>
      </w:r>
    </w:p>
    <w:p w14:paraId="167F507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14:paraId="2D3EC1B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 наличии соответствующих банковских счетов и вкладов указываются в разделе 4 справки.</w:t>
      </w:r>
    </w:p>
    <w:p w14:paraId="5B9982AF" w14:textId="58C8239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Доход, полученный в иностранной валюте, указывается </w:t>
      </w:r>
      <w:r w:rsidRPr="006D6F6F">
        <w:rPr>
          <w:rFonts w:ascii="Times New Roman" w:hAnsi="Times New Roman"/>
          <w:sz w:val="28"/>
          <w:szCs w:val="28"/>
        </w:rPr>
        <w:t>в рублях по курсу Банка России на дату получения дохода</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7812F8">
        <w:rPr>
          <w:rFonts w:ascii="Times New Roman" w:eastAsia="Times New Roman" w:hAnsi="Times New Roman"/>
          <w:sz w:val="28"/>
          <w:szCs w:val="28"/>
          <w:lang w:eastAsia="ru-RU"/>
        </w:rPr>
        <w:t>5</w:t>
      </w:r>
      <w:r w:rsidR="004148F8">
        <w:rPr>
          <w:rFonts w:ascii="Times New Roman" w:eastAsia="Times New Roman" w:hAnsi="Times New Roman"/>
          <w:sz w:val="28"/>
          <w:szCs w:val="28"/>
          <w:lang w:eastAsia="ru-RU"/>
        </w:rPr>
        <w:t>4</w:t>
      </w:r>
      <w:r w:rsidR="00D813DB" w:rsidRPr="006848CC">
        <w:rPr>
          <w:rFonts w:ascii="Times New Roman" w:eastAsia="Times New Roman" w:hAnsi="Times New Roman"/>
          <w:sz w:val="28"/>
          <w:szCs w:val="28"/>
          <w:lang w:eastAsia="ru-RU"/>
        </w:rPr>
        <w:t xml:space="preserve"> настоящих Методических рекомендаций)</w:t>
      </w:r>
      <w:r w:rsidRPr="006848CC">
        <w:rPr>
          <w:rFonts w:ascii="Times New Roman" w:hAnsi="Times New Roman"/>
          <w:sz w:val="28"/>
          <w:szCs w:val="28"/>
        </w:rPr>
        <w:t xml:space="preserve">. </w:t>
      </w:r>
    </w:p>
    <w:p w14:paraId="2B37562E" w14:textId="77777777" w:rsidR="004D5762" w:rsidRPr="006848CC"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 xml:space="preserve">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 </w:t>
      </w:r>
    </w:p>
    <w:p w14:paraId="04F1FE0D" w14:textId="110A6B05" w:rsidR="004D5762" w:rsidRPr="006D6F6F" w:rsidRDefault="00CF22F2" w:rsidP="0095434F">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пункта </w:t>
      </w:r>
      <w:r w:rsidR="004148F8">
        <w:rPr>
          <w:rFonts w:ascii="Times New Roman" w:eastAsia="Times New Roman" w:hAnsi="Times New Roman"/>
          <w:sz w:val="28"/>
          <w:szCs w:val="28"/>
          <w:lang w:eastAsia="ru-RU"/>
        </w:rPr>
        <w:t>54</w:t>
      </w:r>
      <w:r w:rsidR="004148F8"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Fonts w:ascii="Times New Roman" w:hAnsi="Times New Roman"/>
          <w:sz w:val="28"/>
          <w:szCs w:val="28"/>
        </w:rPr>
        <w:t xml:space="preserve">. </w:t>
      </w:r>
    </w:p>
    <w:p w14:paraId="52ABFC4F" w14:textId="57B84867" w:rsidR="004D5762" w:rsidRPr="006848CC"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w:t>
      </w:r>
      <w:r w:rsidRPr="006848CC">
        <w:rPr>
          <w:rFonts w:ascii="Times New Roman" w:hAnsi="Times New Roman"/>
          <w:sz w:val="28"/>
          <w:szCs w:val="28"/>
        </w:rPr>
        <w:t xml:space="preserve"> утвержденной Указанием Банка России № 5798-У</w:t>
      </w:r>
      <w:r w:rsidR="00D3622C">
        <w:rPr>
          <w:rFonts w:ascii="Times New Roman" w:hAnsi="Times New Roman"/>
          <w:sz w:val="28"/>
          <w:szCs w:val="28"/>
        </w:rPr>
        <w:t xml:space="preserve"> (за исключением </w:t>
      </w:r>
      <w:r w:rsidR="00D3622C" w:rsidRPr="00191144">
        <w:rPr>
          <w:rFonts w:ascii="Times New Roman" w:hAnsi="Times New Roman"/>
          <w:sz w:val="28"/>
          <w:szCs w:val="28"/>
        </w:rPr>
        <w:t>случа</w:t>
      </w:r>
      <w:r w:rsidR="003624CC" w:rsidRPr="00191144">
        <w:rPr>
          <w:rFonts w:ascii="Times New Roman" w:hAnsi="Times New Roman"/>
          <w:sz w:val="28"/>
          <w:szCs w:val="28"/>
        </w:rPr>
        <w:t>я</w:t>
      </w:r>
      <w:r w:rsidR="00EB404F" w:rsidRPr="00191144">
        <w:rPr>
          <w:rFonts w:ascii="Times New Roman" w:hAnsi="Times New Roman"/>
          <w:sz w:val="28"/>
          <w:szCs w:val="28"/>
        </w:rPr>
        <w:t>, указанн</w:t>
      </w:r>
      <w:r w:rsidR="003624CC" w:rsidRPr="00191144">
        <w:rPr>
          <w:rFonts w:ascii="Times New Roman" w:hAnsi="Times New Roman"/>
          <w:sz w:val="28"/>
          <w:szCs w:val="28"/>
        </w:rPr>
        <w:t>ого</w:t>
      </w:r>
      <w:r w:rsidR="00EB404F">
        <w:rPr>
          <w:rFonts w:ascii="Times New Roman" w:hAnsi="Times New Roman"/>
          <w:sz w:val="28"/>
          <w:szCs w:val="28"/>
        </w:rPr>
        <w:t xml:space="preserve"> в пункте </w:t>
      </w:r>
      <w:r w:rsidR="001E63D2">
        <w:rPr>
          <w:rFonts w:ascii="Times New Roman" w:hAnsi="Times New Roman"/>
          <w:sz w:val="28"/>
          <w:szCs w:val="28"/>
        </w:rPr>
        <w:t xml:space="preserve">75 </w:t>
      </w:r>
      <w:r w:rsidR="00EB404F">
        <w:rPr>
          <w:rFonts w:ascii="Times New Roman" w:hAnsi="Times New Roman"/>
          <w:sz w:val="28"/>
          <w:szCs w:val="28"/>
        </w:rPr>
        <w:t>настоящих Методических рекомендаций)</w:t>
      </w:r>
      <w:r w:rsidRPr="006848CC">
        <w:rPr>
          <w:rFonts w:ascii="Times New Roman" w:hAnsi="Times New Roman"/>
          <w:sz w:val="28"/>
          <w:szCs w:val="28"/>
        </w:rPr>
        <w:t>.</w:t>
      </w:r>
    </w:p>
    <w:p w14:paraId="2AFB3665"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14:paraId="0262966A" w14:textId="77777777" w:rsidR="004D5762" w:rsidRPr="00EB404F" w:rsidRDefault="00CF22F2">
      <w:pPr>
        <w:pStyle w:val="af7"/>
        <w:numPr>
          <w:ilvl w:val="0"/>
          <w:numId w:val="1"/>
        </w:numPr>
        <w:ind w:left="0" w:firstLine="567"/>
        <w:rPr>
          <w:rFonts w:ascii="Times New Roman" w:hAnsi="Times New Roman"/>
          <w:sz w:val="28"/>
          <w:szCs w:val="28"/>
        </w:rPr>
      </w:pPr>
      <w:r w:rsidRPr="00EB404F">
        <w:rPr>
          <w:rFonts w:ascii="Times New Roman" w:hAnsi="Times New Roman"/>
          <w:sz w:val="28"/>
          <w:szCs w:val="28"/>
        </w:rPr>
        <w:t>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p w14:paraId="6576C3A9" w14:textId="2844788B" w:rsidR="00EB404F" w:rsidRPr="00EB404F" w:rsidRDefault="00EB404F">
      <w:pPr>
        <w:pStyle w:val="af7"/>
        <w:tabs>
          <w:tab w:val="left" w:pos="1276"/>
        </w:tabs>
        <w:ind w:left="0" w:firstLine="567"/>
        <w:rPr>
          <w:rFonts w:ascii="Times New Roman" w:hAnsi="Times New Roman"/>
          <w:sz w:val="28"/>
          <w:szCs w:val="28"/>
        </w:rPr>
      </w:pPr>
      <w:r w:rsidRPr="00EB404F">
        <w:rPr>
          <w:rFonts w:ascii="Times New Roman" w:hAnsi="Times New Roman"/>
          <w:sz w:val="28"/>
          <w:szCs w:val="28"/>
        </w:rPr>
        <w:t xml:space="preserve">В случае наличия </w:t>
      </w:r>
      <w:r w:rsidR="00D8621F">
        <w:rPr>
          <w:rFonts w:ascii="Times New Roman" w:hAnsi="Times New Roman"/>
          <w:sz w:val="28"/>
          <w:szCs w:val="28"/>
        </w:rPr>
        <w:t>сведений</w:t>
      </w:r>
      <w:r w:rsidRPr="00EB404F">
        <w:rPr>
          <w:rFonts w:ascii="Times New Roman" w:hAnsi="Times New Roman"/>
          <w:sz w:val="28"/>
          <w:szCs w:val="28"/>
        </w:rPr>
        <w:t xml:space="preserve"> о выплаченных денежных средствах при закрытии вклада (счета), в том числе вклада (счета) в драгоценных металлах, за исключением процентов по вкладу (счету), в информации, </w:t>
      </w:r>
      <w:r w:rsidRPr="00EB404F">
        <w:rPr>
          <w:rStyle w:val="af5"/>
          <w:rFonts w:ascii="Times New Roman" w:hAnsi="Times New Roman" w:cs="Times New Roman"/>
          <w:sz w:val="28"/>
          <w:szCs w:val="28"/>
        </w:rPr>
        <w:t>полученной в рамках Указания Банка России № 5798-У</w:t>
      </w:r>
      <w:r>
        <w:rPr>
          <w:rStyle w:val="af5"/>
          <w:rFonts w:ascii="Times New Roman" w:hAnsi="Times New Roman" w:cs="Times New Roman"/>
          <w:sz w:val="28"/>
          <w:szCs w:val="28"/>
        </w:rPr>
        <w:t>, такие сведения не отражаются в справке.</w:t>
      </w:r>
    </w:p>
    <w:p w14:paraId="1B310C32"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Доход от ценных бумаг и долей участия в коммерческих организациях</w:t>
      </w:r>
    </w:p>
    <w:p w14:paraId="43AD89A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14:paraId="73875C1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14:paraId="2AE562BC" w14:textId="7354DE7F"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выплаченный купонный доход по облигациям, уменьшенный на уплаченный накопленный купонный доход при приобретении облигации</w:t>
      </w:r>
      <w:r w:rsidR="00887F4B" w:rsidRPr="006848CC">
        <w:rPr>
          <w:rFonts w:ascii="Times New Roman" w:hAnsi="Times New Roman"/>
          <w:sz w:val="28"/>
          <w:szCs w:val="28"/>
        </w:rPr>
        <w:t xml:space="preserve"> (если в соответствии с требованиями Налогового кодекса Российской Федерации он не должен учитываться при расчете финансово</w:t>
      </w:r>
      <w:r w:rsidR="00795C0E">
        <w:rPr>
          <w:rFonts w:ascii="Times New Roman" w:hAnsi="Times New Roman"/>
          <w:sz w:val="28"/>
          <w:szCs w:val="28"/>
        </w:rPr>
        <w:t>го</w:t>
      </w:r>
      <w:r w:rsidR="00887F4B" w:rsidRPr="006848CC">
        <w:rPr>
          <w:rFonts w:ascii="Times New Roman" w:hAnsi="Times New Roman"/>
          <w:sz w:val="28"/>
          <w:szCs w:val="28"/>
        </w:rPr>
        <w:t xml:space="preserve"> результата</w:t>
      </w:r>
      <w:r w:rsidR="007D6042" w:rsidRPr="006848CC">
        <w:rPr>
          <w:rFonts w:ascii="Times New Roman" w:hAnsi="Times New Roman"/>
          <w:sz w:val="28"/>
          <w:szCs w:val="28"/>
        </w:rPr>
        <w:t xml:space="preserve"> в соответствии с</w:t>
      </w:r>
      <w:r w:rsidR="00B77F39" w:rsidRPr="006848CC">
        <w:rPr>
          <w:rFonts w:ascii="Times New Roman" w:hAnsi="Times New Roman"/>
          <w:sz w:val="28"/>
          <w:szCs w:val="28"/>
        </w:rPr>
        <w:t xml:space="preserve">о статьей 214.1 </w:t>
      </w:r>
      <w:r w:rsidR="007D6042" w:rsidRPr="006848CC">
        <w:rPr>
          <w:rFonts w:ascii="Times New Roman" w:hAnsi="Times New Roman"/>
          <w:sz w:val="28"/>
          <w:szCs w:val="28"/>
        </w:rPr>
        <w:t>Налогового кодекса Российской Федерации</w:t>
      </w:r>
      <w:r w:rsidR="00887F4B" w:rsidRPr="006848CC">
        <w:rPr>
          <w:rFonts w:ascii="Times New Roman" w:hAnsi="Times New Roman"/>
          <w:sz w:val="28"/>
          <w:szCs w:val="28"/>
        </w:rPr>
        <w:t>)</w:t>
      </w:r>
      <w:r w:rsidRPr="006848CC">
        <w:rPr>
          <w:rFonts w:ascii="Times New Roman" w:hAnsi="Times New Roman"/>
          <w:sz w:val="28"/>
          <w:szCs w:val="28"/>
        </w:rPr>
        <w:t>;</w:t>
      </w:r>
    </w:p>
    <w:p w14:paraId="3D098191" w14:textId="77777777" w:rsidR="00887F4B" w:rsidRPr="006848CC" w:rsidRDefault="00887F4B">
      <w:pPr>
        <w:pStyle w:val="af7"/>
        <w:ind w:left="0" w:firstLine="567"/>
        <w:rPr>
          <w:rFonts w:ascii="Times New Roman" w:hAnsi="Times New Roman"/>
          <w:sz w:val="28"/>
          <w:szCs w:val="28"/>
        </w:rPr>
      </w:pPr>
      <w:r w:rsidRPr="006848CC">
        <w:rPr>
          <w:rFonts w:ascii="Times New Roman" w:hAnsi="Times New Roman"/>
          <w:sz w:val="28"/>
          <w:szCs w:val="28"/>
        </w:rPr>
        <w:t>3) дисконт, полученный в качестве дохода по облигациям;</w:t>
      </w:r>
    </w:p>
    <w:p w14:paraId="1AA2B1B1" w14:textId="2B345F8C" w:rsidR="004F3220" w:rsidRDefault="00887F4B">
      <w:pPr>
        <w:pStyle w:val="af7"/>
        <w:tabs>
          <w:tab w:val="left" w:pos="1276"/>
        </w:tabs>
        <w:ind w:left="0" w:firstLine="567"/>
        <w:rPr>
          <w:rFonts w:ascii="Times New Roman" w:hAnsi="Times New Roman"/>
          <w:sz w:val="28"/>
          <w:szCs w:val="28"/>
        </w:rPr>
      </w:pPr>
      <w:r w:rsidRPr="006848CC">
        <w:rPr>
          <w:rFonts w:ascii="Times New Roman" w:hAnsi="Times New Roman"/>
          <w:sz w:val="28"/>
          <w:szCs w:val="28"/>
        </w:rPr>
        <w:t>4</w:t>
      </w:r>
      <w:r w:rsidR="00CF22F2" w:rsidRPr="006848CC">
        <w:rPr>
          <w:rFonts w:ascii="Times New Roman" w:hAnsi="Times New Roman"/>
          <w:sz w:val="28"/>
          <w:szCs w:val="28"/>
        </w:rPr>
        <w:t xml:space="preserve">) доход от операций с ценными бумагами, в том числе доход от погашения (продажи) сберегательных сертификатов и погашения (продажи) облигаций, </w:t>
      </w:r>
      <w:r w:rsidR="00DA501E" w:rsidRPr="006848CC">
        <w:rPr>
          <w:rFonts w:ascii="Times New Roman" w:hAnsi="Times New Roman"/>
          <w:sz w:val="28"/>
          <w:szCs w:val="28"/>
        </w:rPr>
        <w:t xml:space="preserve">а также доход от операций </w:t>
      </w:r>
      <w:proofErr w:type="spellStart"/>
      <w:r w:rsidR="00DA501E" w:rsidRPr="006848CC">
        <w:rPr>
          <w:rFonts w:ascii="Times New Roman" w:hAnsi="Times New Roman"/>
          <w:sz w:val="28"/>
          <w:szCs w:val="28"/>
        </w:rPr>
        <w:t>репо</w:t>
      </w:r>
      <w:proofErr w:type="spellEnd"/>
      <w:r w:rsidR="00DA501E" w:rsidRPr="006848CC">
        <w:rPr>
          <w:rFonts w:ascii="Times New Roman" w:hAnsi="Times New Roman"/>
          <w:sz w:val="28"/>
          <w:szCs w:val="28"/>
        </w:rPr>
        <w:t xml:space="preserve">, объектом которых являются ценные бумаги, и доход по операциям с ценными бумагами, учитываемым на индивидуальном инвестиционном счете, </w:t>
      </w:r>
      <w:r w:rsidR="00CF22F2" w:rsidRPr="006848CC">
        <w:rPr>
          <w:rFonts w:ascii="Times New Roman" w:hAnsi="Times New Roman"/>
          <w:sz w:val="28"/>
          <w:szCs w:val="28"/>
        </w:rPr>
        <w:t>которы</w:t>
      </w:r>
      <w:r w:rsidR="00DA501E" w:rsidRPr="006848CC">
        <w:rPr>
          <w:rFonts w:ascii="Times New Roman" w:hAnsi="Times New Roman"/>
          <w:sz w:val="28"/>
          <w:szCs w:val="28"/>
        </w:rPr>
        <w:t>е</w:t>
      </w:r>
      <w:r w:rsidR="00CF22F2" w:rsidRPr="006848CC">
        <w:rPr>
          <w:rFonts w:ascii="Times New Roman" w:hAnsi="Times New Roman"/>
          <w:sz w:val="28"/>
          <w:szCs w:val="28"/>
        </w:rPr>
        <w:t xml:space="preserve"> выража</w:t>
      </w:r>
      <w:r w:rsidR="00DA501E" w:rsidRPr="006848CC">
        <w:rPr>
          <w:rFonts w:ascii="Times New Roman" w:hAnsi="Times New Roman"/>
          <w:sz w:val="28"/>
          <w:szCs w:val="28"/>
        </w:rPr>
        <w:t>ю</w:t>
      </w:r>
      <w:r w:rsidR="00CF22F2" w:rsidRPr="006848CC">
        <w:rPr>
          <w:rFonts w:ascii="Times New Roman" w:hAnsi="Times New Roman"/>
          <w:sz w:val="28"/>
          <w:szCs w:val="28"/>
        </w:rPr>
        <w:t>тся в величине суммы финансового результата, определяемого в порядке и ср</w:t>
      </w:r>
      <w:r w:rsidR="00CF22F2" w:rsidRPr="00401035">
        <w:rPr>
          <w:rFonts w:ascii="Times New Roman" w:hAnsi="Times New Roman"/>
          <w:sz w:val="28"/>
          <w:szCs w:val="28"/>
        </w:rPr>
        <w:t>оки, предусмотренные главой 23 Налогового кодекса Российской Федерации</w:t>
      </w:r>
      <w:r w:rsidR="00CF22F2" w:rsidRPr="006848CC">
        <w:rPr>
          <w:rFonts w:ascii="Times New Roman" w:hAnsi="Times New Roman"/>
          <w:sz w:val="28"/>
          <w:szCs w:val="28"/>
          <w:shd w:val="clear" w:color="auto" w:fill="FFFFFF"/>
        </w:rPr>
        <w:t>.</w:t>
      </w:r>
      <w:r w:rsidR="00CF22F2" w:rsidRPr="006848CC">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 такими бумагами).</w:t>
      </w:r>
      <w:r w:rsidR="00A01564">
        <w:rPr>
          <w:rFonts w:ascii="Times New Roman" w:hAnsi="Times New Roman"/>
          <w:sz w:val="28"/>
          <w:szCs w:val="28"/>
        </w:rPr>
        <w:t xml:space="preserve"> Рекомендуется учитывать содержание графы "Налоговая база" </w:t>
      </w:r>
      <w:r w:rsidR="00A01564" w:rsidRPr="00191144">
        <w:rPr>
          <w:rFonts w:ascii="Times New Roman" w:hAnsi="Times New Roman"/>
          <w:sz w:val="28"/>
          <w:szCs w:val="28"/>
        </w:rPr>
        <w:t xml:space="preserve">соответствующей </w:t>
      </w:r>
      <w:r w:rsidR="00D450E9" w:rsidRPr="00191144">
        <w:rPr>
          <w:rFonts w:ascii="Times New Roman" w:hAnsi="Times New Roman"/>
          <w:sz w:val="28"/>
          <w:szCs w:val="28"/>
        </w:rPr>
        <w:t>Справк</w:t>
      </w:r>
      <w:r w:rsidR="004E1F0B" w:rsidRPr="00191144">
        <w:rPr>
          <w:rFonts w:ascii="Times New Roman" w:hAnsi="Times New Roman"/>
          <w:sz w:val="28"/>
          <w:szCs w:val="28"/>
        </w:rPr>
        <w:t>и</w:t>
      </w:r>
      <w:r w:rsidR="00D450E9" w:rsidRPr="00191144">
        <w:rPr>
          <w:rFonts w:ascii="Times New Roman" w:hAnsi="Times New Roman"/>
          <w:sz w:val="28"/>
          <w:szCs w:val="28"/>
        </w:rPr>
        <w:t xml:space="preserve"> о доходах и суммах налога физического лица</w:t>
      </w:r>
      <w:r w:rsidR="00A01564" w:rsidRPr="00191144">
        <w:rPr>
          <w:rFonts w:ascii="Times New Roman" w:hAnsi="Times New Roman"/>
          <w:sz w:val="28"/>
          <w:szCs w:val="28"/>
        </w:rPr>
        <w:t>.</w:t>
      </w:r>
      <w:r w:rsidR="005D1F50" w:rsidRPr="00191144">
        <w:rPr>
          <w:rFonts w:ascii="Times New Roman" w:hAnsi="Times New Roman"/>
          <w:sz w:val="28"/>
          <w:szCs w:val="28"/>
        </w:rPr>
        <w:t xml:space="preserve"> </w:t>
      </w:r>
    </w:p>
    <w:p w14:paraId="46815BF7" w14:textId="6E8794EF" w:rsidR="004D5762" w:rsidRPr="006848CC" w:rsidRDefault="00CF22F2">
      <w:pPr>
        <w:pStyle w:val="af7"/>
        <w:tabs>
          <w:tab w:val="left" w:pos="1276"/>
        </w:tabs>
        <w:ind w:left="0" w:firstLine="567"/>
        <w:rPr>
          <w:rFonts w:ascii="Times New Roman" w:hAnsi="Times New Roman"/>
          <w:sz w:val="28"/>
          <w:szCs w:val="28"/>
        </w:rPr>
      </w:pPr>
      <w:r w:rsidRPr="006848CC">
        <w:rPr>
          <w:rFonts w:ascii="Times New Roman" w:hAnsi="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14:paraId="6BB1E18D"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Иные доходы</w:t>
      </w:r>
    </w:p>
    <w:p w14:paraId="2226E1B9" w14:textId="53BE69FD" w:rsidR="004D5762" w:rsidRPr="006848CC" w:rsidRDefault="00CF22F2">
      <w:pPr>
        <w:pStyle w:val="af6"/>
        <w:numPr>
          <w:ilvl w:val="0"/>
          <w:numId w:val="1"/>
        </w:numPr>
        <w:shd w:val="clear" w:color="auto" w:fill="auto"/>
        <w:tabs>
          <w:tab w:val="left" w:pos="142"/>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В данной строке указываются доходы, которые не были отражены в </w:t>
      </w:r>
      <w:r w:rsidR="002F3898">
        <w:rPr>
          <w:rStyle w:val="af5"/>
          <w:rFonts w:ascii="Times New Roman" w:hAnsi="Times New Roman" w:cs="Times New Roman"/>
          <w:color w:val="000000"/>
          <w:sz w:val="28"/>
          <w:szCs w:val="28"/>
        </w:rPr>
        <w:t xml:space="preserve">вышеуказанных </w:t>
      </w:r>
      <w:r w:rsidRPr="006848CC">
        <w:rPr>
          <w:rStyle w:val="af5"/>
          <w:rFonts w:ascii="Times New Roman" w:hAnsi="Times New Roman" w:cs="Times New Roman"/>
          <w:color w:val="000000"/>
          <w:sz w:val="28"/>
          <w:szCs w:val="28"/>
        </w:rPr>
        <w:t xml:space="preserve">строках справки. </w:t>
      </w:r>
    </w:p>
    <w:p w14:paraId="48AE47A7" w14:textId="4AF4EF31" w:rsidR="004D5762" w:rsidRPr="006848CC" w:rsidRDefault="00CF22F2" w:rsidP="004C789B">
      <w:pPr>
        <w:pStyle w:val="af6"/>
        <w:shd w:val="clear" w:color="auto" w:fill="auto"/>
        <w:tabs>
          <w:tab w:val="left" w:pos="142"/>
        </w:tabs>
        <w:spacing w:after="0" w:line="240" w:lineRule="auto"/>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Так, например, в строке </w:t>
      </w:r>
      <w:r w:rsidR="002F3898" w:rsidRPr="002F3898">
        <w:rPr>
          <w:rStyle w:val="af5"/>
          <w:rFonts w:ascii="Times New Roman" w:hAnsi="Times New Roman" w:cs="Times New Roman"/>
          <w:b/>
          <w:sz w:val="28"/>
          <w:szCs w:val="28"/>
        </w:rPr>
        <w:t>"И</w:t>
      </w:r>
      <w:r w:rsidRPr="002F3898">
        <w:rPr>
          <w:rStyle w:val="af5"/>
          <w:rFonts w:ascii="Times New Roman" w:hAnsi="Times New Roman" w:cs="Times New Roman"/>
          <w:b/>
          <w:sz w:val="28"/>
          <w:szCs w:val="28"/>
        </w:rPr>
        <w:t>ные</w:t>
      </w:r>
      <w:r w:rsidRPr="00AD75B1">
        <w:rPr>
          <w:rStyle w:val="af5"/>
          <w:rFonts w:ascii="Times New Roman" w:hAnsi="Times New Roman"/>
          <w:b/>
          <w:sz w:val="28"/>
        </w:rPr>
        <w:t xml:space="preserve"> доходы</w:t>
      </w:r>
      <w:r w:rsidR="002F3898" w:rsidRPr="002F3898">
        <w:rPr>
          <w:rStyle w:val="af5"/>
          <w:rFonts w:ascii="Times New Roman" w:hAnsi="Times New Roman" w:cs="Times New Roman"/>
          <w:b/>
          <w:sz w:val="28"/>
          <w:szCs w:val="28"/>
        </w:rPr>
        <w:t>"</w:t>
      </w:r>
      <w:r w:rsidRPr="006848CC">
        <w:rPr>
          <w:rStyle w:val="af5"/>
          <w:rFonts w:ascii="Times New Roman" w:hAnsi="Times New Roman" w:cs="Times New Roman"/>
          <w:sz w:val="28"/>
          <w:szCs w:val="28"/>
        </w:rPr>
        <w:t xml:space="preserve"> могут быть указаны: </w:t>
      </w:r>
    </w:p>
    <w:p w14:paraId="60FFBC84" w14:textId="77777777" w:rsidR="004D5762" w:rsidRPr="006848CC" w:rsidRDefault="00CF22F2" w:rsidP="004C789B">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государственная и негосударственная пенсии </w:t>
      </w:r>
      <w:r w:rsidRPr="006848CC">
        <w:rPr>
          <w:rFonts w:ascii="Times New Roman" w:hAnsi="Times New Roman" w:cs="Times New Roman"/>
          <w:sz w:val="28"/>
          <w:szCs w:val="28"/>
        </w:rPr>
        <w:t>(при этом разные виды пенсий (по возрасту и пенсия военнослужащего) не следует суммировать)</w:t>
      </w:r>
      <w:r w:rsidRPr="006848CC">
        <w:rPr>
          <w:rStyle w:val="af5"/>
          <w:rFonts w:ascii="Times New Roman" w:hAnsi="Times New Roman" w:cs="Times New Roman"/>
          <w:sz w:val="28"/>
          <w:szCs w:val="28"/>
        </w:rPr>
        <w:t>;</w:t>
      </w:r>
    </w:p>
    <w:p w14:paraId="4DEFEE8A" w14:textId="3189144D" w:rsidR="004D5762" w:rsidRPr="006848CC" w:rsidRDefault="00CF22F2" w:rsidP="004C789B">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w:t>
      </w:r>
      <w:r w:rsidR="004C789B" w:rsidRPr="004C789B">
        <w:rPr>
          <w:rFonts w:ascii="Times New Roman" w:hAnsi="Times New Roman" w:cs="Times New Roman"/>
          <w:sz w:val="28"/>
          <w:szCs w:val="28"/>
        </w:rPr>
        <w:t>Фонда пенсионного и социального страхования</w:t>
      </w:r>
      <w:r w:rsidR="004C789B" w:rsidRPr="004C789B" w:rsidDel="004C789B">
        <w:rPr>
          <w:rFonts w:ascii="Times New Roman" w:hAnsi="Times New Roman" w:cs="Times New Roman"/>
          <w:sz w:val="28"/>
          <w:szCs w:val="28"/>
        </w:rPr>
        <w:t xml:space="preserve"> </w:t>
      </w:r>
      <w:r w:rsidRPr="006848CC">
        <w:rPr>
          <w:rFonts w:ascii="Times New Roman" w:hAnsi="Times New Roman" w:cs="Times New Roman"/>
          <w:sz w:val="28"/>
          <w:szCs w:val="28"/>
        </w:rPr>
        <w:t xml:space="preserve">Российской Федерации по месту нахождения пенсионного дела либо в органах социальной защиты субъекта Российской Федерации; </w:t>
      </w:r>
    </w:p>
    <w:p w14:paraId="089F1521" w14:textId="14AEB8CB" w:rsidR="004D5762" w:rsidRPr="006848CC" w:rsidRDefault="00CF22F2" w:rsidP="004C789B">
      <w:pPr>
        <w:pStyle w:val="Default"/>
        <w:numPr>
          <w:ilvl w:val="0"/>
          <w:numId w:val="6"/>
        </w:numPr>
        <w:tabs>
          <w:tab w:val="left" w:pos="142"/>
          <w:tab w:val="left" w:pos="1134"/>
        </w:tabs>
        <w:ind w:left="0" w:firstLine="567"/>
        <w:rPr>
          <w:color w:val="auto"/>
          <w:sz w:val="28"/>
          <w:szCs w:val="28"/>
        </w:rPr>
      </w:pPr>
      <w:r w:rsidRPr="006848CC">
        <w:rPr>
          <w:rStyle w:val="af5"/>
          <w:rFonts w:ascii="Times New Roman" w:hAnsi="Times New Roman" w:cs="Times New Roman"/>
          <w:sz w:val="28"/>
          <w:szCs w:val="28"/>
        </w:rPr>
        <w:t xml:space="preserve">все виды пособий (пособие </w:t>
      </w:r>
      <w:r w:rsidRPr="006848CC">
        <w:rPr>
          <w:sz w:val="28"/>
          <w:szCs w:val="28"/>
        </w:rPr>
        <w:t>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w:t>
      </w:r>
      <w:r w:rsidRPr="006848CC">
        <w:rPr>
          <w:rStyle w:val="af5"/>
          <w:rFonts w:ascii="Times New Roman" w:hAnsi="Times New Roman" w:cs="Times New Roman"/>
          <w:sz w:val="28"/>
          <w:szCs w:val="28"/>
        </w:rPr>
        <w:t xml:space="preserve"> и др.</w:t>
      </w:r>
      <w:r w:rsidRPr="006848CC">
        <w:rPr>
          <w:color w:val="auto"/>
          <w:sz w:val="28"/>
          <w:szCs w:val="28"/>
        </w:rPr>
        <w:t xml:space="preserve">),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Pr="006848CC">
        <w:rPr>
          <w:color w:val="auto"/>
          <w:sz w:val="28"/>
          <w:szCs w:val="28"/>
        </w:rPr>
        <w:t xml:space="preserve">, выдаваемую по месту службы (работы). </w:t>
      </w:r>
    </w:p>
    <w:p w14:paraId="59FA432A" w14:textId="77777777" w:rsidR="004D5762" w:rsidRPr="006848CC" w:rsidRDefault="00CF22F2">
      <w:pPr>
        <w:pStyle w:val="Default"/>
        <w:tabs>
          <w:tab w:val="left" w:pos="142"/>
          <w:tab w:val="left" w:pos="1134"/>
        </w:tabs>
        <w:ind w:firstLine="567"/>
        <w:rPr>
          <w:color w:val="auto"/>
          <w:sz w:val="28"/>
          <w:szCs w:val="28"/>
        </w:rPr>
      </w:pPr>
      <w:r w:rsidRPr="006848CC">
        <w:rPr>
          <w:color w:val="auto"/>
          <w:sz w:val="28"/>
          <w:szCs w:val="28"/>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(статья 3 Федерального закона от 29 декабря 2006 г. № 255-ФЗ </w:t>
      </w:r>
      <w:r w:rsidRPr="006848CC">
        <w:rPr>
          <w:sz w:val="28"/>
          <w:szCs w:val="28"/>
        </w:rPr>
        <w:t>"</w:t>
      </w:r>
      <w:r w:rsidRPr="006848CC">
        <w:rPr>
          <w:color w:val="auto"/>
          <w:sz w:val="28"/>
          <w:szCs w:val="28"/>
        </w:rPr>
        <w:t>Об обязательном социальном страховании на случай временной нетрудоспособности и в связи с материнством</w:t>
      </w:r>
      <w:r w:rsidRPr="006848CC">
        <w:rPr>
          <w:sz w:val="28"/>
          <w:szCs w:val="28"/>
        </w:rPr>
        <w:t>"</w:t>
      </w:r>
      <w:r w:rsidRPr="006848CC">
        <w:rPr>
          <w:color w:val="auto"/>
          <w:sz w:val="28"/>
          <w:szCs w:val="28"/>
        </w:rPr>
        <w:t>). Денежные средства, полученные в рамках указанного пособия, отражаются без вычета налога на доходы физических лиц (в этой связи информацию рекомендуется получать из Личного кабинета налогоплательщика);</w:t>
      </w:r>
    </w:p>
    <w:p w14:paraId="70EF9A97" w14:textId="77777777" w:rsidR="004D5762" w:rsidRPr="00485068"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hAnsi="Times New Roman" w:cs="Times New Roman"/>
          <w:sz w:val="28"/>
          <w:szCs w:val="28"/>
        </w:rPr>
        <w:t>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14:paraId="330A881F" w14:textId="1C1F2410"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6D6F6F">
        <w:rPr>
          <w:rStyle w:val="af5"/>
          <w:rFonts w:ascii="Times New Roman" w:hAnsi="Times New Roman" w:cs="Times New Roman"/>
          <w:color w:val="000000"/>
          <w:sz w:val="28"/>
          <w:szCs w:val="28"/>
        </w:rPr>
        <w:t xml:space="preserve">суммы, причитающиеся ребенку в качестве алиментов (за исключением алиментов, выплачиваемых в браке, кроме случая, предусмотренного пунктом </w:t>
      </w:r>
      <w:r w:rsidR="001E63D2">
        <w:rPr>
          <w:rStyle w:val="af5"/>
          <w:rFonts w:ascii="Times New Roman" w:hAnsi="Times New Roman" w:cs="Times New Roman"/>
          <w:color w:val="000000"/>
          <w:sz w:val="28"/>
          <w:szCs w:val="28"/>
        </w:rPr>
        <w:t>40</w:t>
      </w:r>
      <w:r w:rsidR="001E63D2" w:rsidRPr="006D6F6F">
        <w:rPr>
          <w:rStyle w:val="af5"/>
          <w:rFonts w:ascii="Times New Roman" w:hAnsi="Times New Roman" w:cs="Times New Roman"/>
          <w:color w:val="000000"/>
          <w:sz w:val="28"/>
          <w:szCs w:val="28"/>
        </w:rPr>
        <w:t xml:space="preserve"> </w:t>
      </w:r>
      <w:r w:rsidRPr="006D6F6F">
        <w:rPr>
          <w:rStyle w:val="af5"/>
          <w:rFonts w:ascii="Times New Roman" w:hAnsi="Times New Roman" w:cs="Times New Roman"/>
          <w:color w:val="000000"/>
          <w:sz w:val="28"/>
          <w:szCs w:val="28"/>
        </w:rPr>
        <w:t>Методических рекомендаций – при невозможности по объективным причинам представить Сведения на супругу (супруга) и (или) несовершеннолетних детей),</w:t>
      </w:r>
      <w:r w:rsidRPr="00401035">
        <w:rPr>
          <w:rStyle w:val="af5"/>
          <w:rFonts w:ascii="Times New Roman" w:hAnsi="Times New Roman" w:cs="Times New Roman"/>
          <w:color w:val="000000"/>
          <w:sz w:val="28"/>
          <w:szCs w:val="28"/>
        </w:rPr>
        <w:t xml:space="preserve">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w:t>
      </w:r>
      <w:r w:rsidRPr="006848CC">
        <w:rPr>
          <w:rStyle w:val="af5"/>
          <w:rFonts w:ascii="Times New Roman" w:hAnsi="Times New Roman" w:cs="Times New Roman"/>
          <w:color w:val="000000"/>
          <w:sz w:val="28"/>
          <w:szCs w:val="28"/>
        </w:rPr>
        <w:t xml:space="preserve">едств на счет в банке, открытый на имя несовершеннолетнего ребенка, то такие сведения отражаются в справке несовершеннолетнего ребенка в </w:t>
      </w:r>
      <w:r w:rsidR="002F3898">
        <w:rPr>
          <w:rStyle w:val="af5"/>
          <w:rFonts w:ascii="Times New Roman" w:hAnsi="Times New Roman" w:cs="Times New Roman"/>
          <w:color w:val="000000"/>
          <w:sz w:val="28"/>
          <w:szCs w:val="28"/>
        </w:rPr>
        <w:t xml:space="preserve">строке </w:t>
      </w:r>
      <w:r w:rsidRPr="00AD75B1">
        <w:rPr>
          <w:rStyle w:val="af5"/>
          <w:rFonts w:ascii="Times New Roman" w:hAnsi="Times New Roman"/>
          <w:b/>
          <w:color w:val="000000"/>
          <w:sz w:val="28"/>
        </w:rPr>
        <w:t>"Иные доходы"</w:t>
      </w:r>
      <w:r w:rsidRPr="006848CC">
        <w:rPr>
          <w:rStyle w:val="af5"/>
          <w:rFonts w:ascii="Times New Roman" w:hAnsi="Times New Roman" w:cs="Times New Roman"/>
          <w:color w:val="000000"/>
          <w:sz w:val="28"/>
          <w:szCs w:val="28"/>
        </w:rPr>
        <w:t xml:space="preserve"> и в разделе 4 справки;</w:t>
      </w:r>
    </w:p>
    <w:p w14:paraId="3614CB14"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стипендия;</w:t>
      </w:r>
    </w:p>
    <w:p w14:paraId="56BF927C" w14:textId="77777777" w:rsidR="004D5762" w:rsidRPr="006848CC" w:rsidRDefault="00CF22F2" w:rsidP="002937E4">
      <w:pPr>
        <w:pStyle w:val="af7"/>
        <w:numPr>
          <w:ilvl w:val="0"/>
          <w:numId w:val="6"/>
        </w:numPr>
        <w:tabs>
          <w:tab w:val="left" w:pos="142"/>
          <w:tab w:val="left" w:pos="1134"/>
        </w:tabs>
        <w:ind w:left="0" w:firstLine="567"/>
        <w:rPr>
          <w:rFonts w:ascii="Times New Roman" w:hAnsi="Times New Roman"/>
          <w:sz w:val="28"/>
          <w:szCs w:val="28"/>
        </w:rPr>
      </w:pPr>
      <w:r w:rsidRPr="006848CC">
        <w:rPr>
          <w:rFonts w:ascii="Times New Roman" w:hAnsi="Times New Roman"/>
          <w:sz w:val="28"/>
          <w:szCs w:val="28"/>
        </w:rPr>
        <w:t xml:space="preserve">единовременная субсидия на приобретение жилого помещения (в случае если в отчетном периоде денежные средства перечислены на банковский счет служащего;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w:t>
      </w:r>
      <w:proofErr w:type="spellStart"/>
      <w:r w:rsidRPr="006848CC">
        <w:rPr>
          <w:rFonts w:ascii="Times New Roman" w:hAnsi="Times New Roman"/>
          <w:sz w:val="28"/>
          <w:szCs w:val="28"/>
        </w:rPr>
        <w:t>накопительно</w:t>
      </w:r>
      <w:proofErr w:type="spellEnd"/>
      <w:r w:rsidRPr="006848CC">
        <w:rPr>
          <w:rFonts w:ascii="Times New Roman" w:hAnsi="Times New Roman"/>
          <w:sz w:val="28"/>
          <w:szCs w:val="28"/>
        </w:rPr>
        <w:t>-ипотечной системы жилищного обеспечения военнослужащих (</w:t>
      </w:r>
      <w:r w:rsidRPr="006848CC">
        <w:rPr>
          <w:rFonts w:ascii="Times New Roman" w:hAnsi="Times New Roman"/>
          <w:color w:val="000000"/>
          <w:sz w:val="28"/>
          <w:szCs w:val="28"/>
        </w:rPr>
        <w:t xml:space="preserve">данный </w:t>
      </w:r>
      <w:proofErr w:type="spellStart"/>
      <w:r w:rsidRPr="006848CC">
        <w:rPr>
          <w:rFonts w:ascii="Times New Roman" w:hAnsi="Times New Roman"/>
          <w:color w:val="000000"/>
          <w:sz w:val="28"/>
          <w:szCs w:val="28"/>
        </w:rPr>
        <w:t>займ</w:t>
      </w:r>
      <w:proofErr w:type="spellEnd"/>
      <w:r w:rsidRPr="006848CC">
        <w:rPr>
          <w:rFonts w:ascii="Times New Roman" w:hAnsi="Times New Roman"/>
          <w:color w:val="000000"/>
          <w:sz w:val="28"/>
          <w:szCs w:val="28"/>
        </w:rPr>
        <w:t xml:space="preserve"> не подлежит возврату и указывается в разделе 1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w:t>
      </w:r>
      <w:proofErr w:type="spellStart"/>
      <w:r w:rsidRPr="006848CC">
        <w:rPr>
          <w:rFonts w:ascii="Times New Roman" w:hAnsi="Times New Roman"/>
          <w:color w:val="000000"/>
          <w:sz w:val="28"/>
          <w:szCs w:val="28"/>
        </w:rPr>
        <w:t>займ</w:t>
      </w:r>
      <w:proofErr w:type="spellEnd"/>
      <w:r w:rsidRPr="006848CC">
        <w:rPr>
          <w:rFonts w:ascii="Times New Roman" w:hAnsi="Times New Roman"/>
          <w:color w:val="000000"/>
          <w:sz w:val="28"/>
          <w:szCs w:val="28"/>
        </w:rPr>
        <w:t xml:space="preserve"> подлежит возврату и указывается в подразделе 6.2 раздела 6 справки, например, при увольнении военнослужащего при отсутствии выслуги двадцати лет (при условии отсутствия соответствующих заболеваний))</w:t>
      </w:r>
      <w:r w:rsidRPr="006848CC">
        <w:rPr>
          <w:rFonts w:ascii="Times New Roman" w:hAnsi="Times New Roman"/>
          <w:sz w:val="28"/>
          <w:szCs w:val="28"/>
        </w:rPr>
        <w:t>,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w:t>
      </w:r>
      <w:proofErr w:type="gramStart"/>
      <w:r w:rsidRPr="006848CC">
        <w:rPr>
          <w:rFonts w:ascii="Times New Roman" w:hAnsi="Times New Roman"/>
          <w:sz w:val="28"/>
          <w:szCs w:val="28"/>
        </w:rPr>
        <w:t>)</w:t>
      </w:r>
      <w:proofErr w:type="gramEnd"/>
      <w:r w:rsidRPr="006848CC">
        <w:rPr>
          <w:rFonts w:ascii="Times New Roman" w:hAnsi="Times New Roman"/>
          <w:sz w:val="28"/>
          <w:szCs w:val="28"/>
        </w:rPr>
        <w:t xml:space="preserve"> либо его супруги (супруга) перечислены денежные средства данной выплаты); </w:t>
      </w:r>
    </w:p>
    <w:p w14:paraId="0E637F2F"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14:paraId="1A12E347" w14:textId="71B73CF2" w:rsidR="004D5762" w:rsidRPr="006D6F6F"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shd w:val="clear" w:color="auto" w:fill="auto"/>
        </w:rPr>
      </w:pPr>
      <w:r w:rsidRPr="00EB404F">
        <w:rPr>
          <w:rStyle w:val="af5"/>
          <w:rFonts w:ascii="Times New Roman" w:hAnsi="Times New Roman" w:cs="Times New Roman"/>
          <w:color w:val="000000"/>
          <w:sz w:val="28"/>
          <w:szCs w:val="28"/>
        </w:rPr>
        <w:t>доходы от реализации недвижимого имущества, транспортных средств и иного имущества, в</w:t>
      </w:r>
      <w:r w:rsidRPr="006848CC">
        <w:rPr>
          <w:rStyle w:val="af5"/>
          <w:rFonts w:ascii="Times New Roman" w:hAnsi="Times New Roman" w:cs="Times New Roman"/>
          <w:color w:val="000000"/>
          <w:sz w:val="28"/>
          <w:szCs w:val="28"/>
        </w:rPr>
        <w:t xml:space="preserve"> том числе в случае продажи указанного имущества членам семьи или иным родственникам</w:t>
      </w:r>
      <w:r w:rsidR="009449D1" w:rsidRPr="006848CC">
        <w:rPr>
          <w:rStyle w:val="af5"/>
          <w:rFonts w:ascii="Times New Roman" w:hAnsi="Times New Roman" w:cs="Times New Roman"/>
          <w:color w:val="000000"/>
          <w:sz w:val="28"/>
          <w:szCs w:val="28"/>
        </w:rPr>
        <w:t xml:space="preserve"> (кроме продажи супруге (супругу) или несовершеннолетним детям (за исключением </w:t>
      </w:r>
      <w:r w:rsidR="009449D1" w:rsidRPr="006D6F6F">
        <w:rPr>
          <w:rStyle w:val="af5"/>
          <w:rFonts w:ascii="Times New Roman" w:hAnsi="Times New Roman" w:cs="Times New Roman"/>
          <w:color w:val="000000"/>
          <w:sz w:val="28"/>
          <w:szCs w:val="28"/>
        </w:rPr>
        <w:t xml:space="preserve">случая, предусмотренного пунктом </w:t>
      </w:r>
      <w:r w:rsidR="001E63D2">
        <w:rPr>
          <w:rStyle w:val="af5"/>
          <w:rFonts w:ascii="Times New Roman" w:hAnsi="Times New Roman" w:cs="Times New Roman"/>
          <w:color w:val="000000"/>
          <w:sz w:val="28"/>
          <w:szCs w:val="28"/>
        </w:rPr>
        <w:t>40</w:t>
      </w:r>
      <w:r w:rsidR="001E63D2" w:rsidRPr="006D6F6F">
        <w:rPr>
          <w:rStyle w:val="af5"/>
          <w:rFonts w:ascii="Times New Roman" w:hAnsi="Times New Roman" w:cs="Times New Roman"/>
          <w:color w:val="000000"/>
          <w:sz w:val="28"/>
          <w:szCs w:val="28"/>
        </w:rPr>
        <w:t xml:space="preserve"> </w:t>
      </w:r>
      <w:r w:rsidR="009449D1" w:rsidRPr="006D6F6F">
        <w:rPr>
          <w:rStyle w:val="af5"/>
          <w:rFonts w:ascii="Times New Roman" w:hAnsi="Times New Roman" w:cs="Times New Roman"/>
          <w:color w:val="000000"/>
          <w:sz w:val="28"/>
          <w:szCs w:val="28"/>
        </w:rPr>
        <w:t>Методических рекомендаций – при невозможности по объективным причинам представить Сведения на супругу (супруга) и (или) несовершеннолетних детей))</w:t>
      </w:r>
      <w:r w:rsidRPr="006D6F6F">
        <w:rPr>
          <w:rStyle w:val="af5"/>
          <w:rFonts w:ascii="Times New Roman" w:hAnsi="Times New Roman" w:cs="Times New Roman"/>
          <w:color w:val="000000"/>
          <w:sz w:val="28"/>
          <w:szCs w:val="28"/>
        </w:rPr>
        <w:t xml:space="preserve">. </w:t>
      </w:r>
    </w:p>
    <w:p w14:paraId="61A5CCEB" w14:textId="77777777" w:rsidR="004D5762" w:rsidRPr="006848CC" w:rsidRDefault="00CF22F2">
      <w:pPr>
        <w:pStyle w:val="af6"/>
        <w:shd w:val="clear" w:color="auto" w:fill="auto"/>
        <w:tabs>
          <w:tab w:val="left" w:pos="142"/>
          <w:tab w:val="left" w:pos="1134"/>
        </w:tabs>
        <w:spacing w:after="0" w:line="240" w:lineRule="auto"/>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sidRPr="006848CC">
        <w:rPr>
          <w:rStyle w:val="af5"/>
          <w:rFonts w:ascii="Times New Roman" w:hAnsi="Times New Roman" w:cs="Times New Roman"/>
          <w:color w:val="000000"/>
          <w:sz w:val="28"/>
          <w:szCs w:val="28"/>
        </w:rPr>
        <w:t>Доход от реализации имущества указывается в полном объеме без вычета "комиссионных" и иных подобных выплат.</w:t>
      </w:r>
    </w:p>
    <w:p w14:paraId="30B34111" w14:textId="77777777" w:rsidR="004D5762" w:rsidRPr="006848CC" w:rsidRDefault="00CF22F2">
      <w:pPr>
        <w:pStyle w:val="af6"/>
        <w:shd w:val="clear" w:color="auto" w:fill="auto"/>
        <w:tabs>
          <w:tab w:val="left" w:pos="142"/>
          <w:tab w:val="left" w:pos="1134"/>
        </w:tabs>
        <w:spacing w:after="0" w:line="240" w:lineRule="auto"/>
        <w:ind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14:paraId="67D40004"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 xml:space="preserve">При этом </w:t>
      </w:r>
      <w:r w:rsidRPr="006848CC">
        <w:rPr>
          <w:rStyle w:val="af5"/>
          <w:rFonts w:ascii="Times New Roman" w:hAnsi="Times New Roman" w:cs="Times New Roman"/>
          <w:sz w:val="28"/>
          <w:szCs w:val="28"/>
        </w:rPr>
        <w:t xml:space="preserve">рекомендуется </w:t>
      </w:r>
      <w:r w:rsidRPr="006848CC">
        <w:rPr>
          <w:rStyle w:val="af5"/>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Pr="006848CC">
        <w:rPr>
          <w:rFonts w:ascii="Times New Roman" w:hAnsi="Times New Roman" w:cs="Times New Roman"/>
          <w:sz w:val="28"/>
          <w:szCs w:val="28"/>
        </w:rPr>
        <w:t xml:space="preserve">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строке </w:t>
      </w:r>
      <w:r w:rsidRPr="00AD75B1">
        <w:rPr>
          <w:rFonts w:ascii="Times New Roman" w:hAnsi="Times New Roman"/>
          <w:b/>
          <w:sz w:val="28"/>
        </w:rPr>
        <w:t>"Иные доходы"</w:t>
      </w:r>
      <w:r w:rsidRPr="006848CC">
        <w:rPr>
          <w:rFonts w:ascii="Times New Roman" w:hAnsi="Times New Roman" w:cs="Times New Roman"/>
          <w:sz w:val="28"/>
          <w:szCs w:val="28"/>
        </w:rPr>
        <w:t>).</w:t>
      </w:r>
    </w:p>
    <w:p w14:paraId="4B11874C" w14:textId="1DAA068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 xml:space="preserve">В случае продажи мелкого имущества (предметы обычной домашней обстановки, обихода и т.д.) рекомендуется указывать совокупный доход от </w:t>
      </w:r>
      <w:r w:rsidR="00687C05">
        <w:rPr>
          <w:rFonts w:ascii="Times New Roman" w:hAnsi="Times New Roman" w:cs="Times New Roman"/>
          <w:sz w:val="28"/>
          <w:szCs w:val="28"/>
        </w:rPr>
        <w:t>его</w:t>
      </w:r>
      <w:r w:rsidR="00687C05" w:rsidRPr="006848CC">
        <w:rPr>
          <w:rFonts w:ascii="Times New Roman" w:hAnsi="Times New Roman" w:cs="Times New Roman"/>
          <w:sz w:val="28"/>
          <w:szCs w:val="28"/>
        </w:rPr>
        <w:t xml:space="preserve"> </w:t>
      </w:r>
      <w:r w:rsidRPr="006848CC">
        <w:rPr>
          <w:rFonts w:ascii="Times New Roman" w:hAnsi="Times New Roman" w:cs="Times New Roman"/>
          <w:sz w:val="28"/>
          <w:szCs w:val="28"/>
        </w:rPr>
        <w:t>реализации.</w:t>
      </w:r>
    </w:p>
    <w:p w14:paraId="7A805362"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14:paraId="280BE292"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Аналогично в отношении продажи имущества, находящегося в совместной собственности;</w:t>
      </w:r>
    </w:p>
    <w:p w14:paraId="6AFFBA34" w14:textId="1780BDB3" w:rsidR="004D5762" w:rsidRPr="006848CC" w:rsidRDefault="00CF22F2" w:rsidP="002937E4">
      <w:pPr>
        <w:pStyle w:val="af6"/>
        <w:numPr>
          <w:ilvl w:val="0"/>
          <w:numId w:val="6"/>
        </w:numPr>
        <w:shd w:val="clear" w:color="auto" w:fill="auto"/>
        <w:tabs>
          <w:tab w:val="left" w:pos="142"/>
          <w:tab w:val="left" w:pos="710"/>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shd w:val="clear" w:color="auto" w:fill="auto"/>
        </w:rPr>
        <w:t>доходы от продажи цифрового финансового актива,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14:paraId="6F973B73" w14:textId="413ED6FA"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доходы по трудовым договорам по совместительству. </w:t>
      </w:r>
      <w:r w:rsidRPr="006848CC">
        <w:rPr>
          <w:rStyle w:val="110"/>
          <w:rFonts w:ascii="Times New Roman" w:hAnsi="Times New Roman"/>
          <w:color w:val="000000"/>
          <w:sz w:val="28"/>
          <w:szCs w:val="28"/>
        </w:rPr>
        <w:t xml:space="preserve">При этом рекомендуется указать наименование и </w:t>
      </w:r>
      <w:r w:rsidRPr="006848CC">
        <w:rPr>
          <w:rFonts w:ascii="Times New Roman" w:hAnsi="Times New Roman" w:cs="Times New Roman"/>
          <w:sz w:val="28"/>
          <w:szCs w:val="28"/>
        </w:rPr>
        <w:t xml:space="preserve">адрес места нахождения </w:t>
      </w:r>
      <w:r w:rsidRPr="006848CC">
        <w:rPr>
          <w:rStyle w:val="110"/>
          <w:rFonts w:ascii="Times New Roman" w:hAnsi="Times New Roman"/>
          <w:color w:val="000000"/>
          <w:sz w:val="28"/>
          <w:szCs w:val="28"/>
        </w:rPr>
        <w:t xml:space="preserve">организации, от которой был получен доход; </w:t>
      </w:r>
    </w:p>
    <w:p w14:paraId="17D08D9C"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Pr="00AD75B1">
        <w:rPr>
          <w:rStyle w:val="af5"/>
          <w:rFonts w:ascii="Times New Roman" w:hAnsi="Times New Roman"/>
          <w:b/>
          <w:sz w:val="28"/>
        </w:rPr>
        <w:t>"Доход от ценных бумаг и долей участия в коммерческих организациях"</w:t>
      </w:r>
      <w:r w:rsidRPr="006848CC">
        <w:rPr>
          <w:rStyle w:val="af5"/>
          <w:rFonts w:ascii="Times New Roman" w:hAnsi="Times New Roman" w:cs="Times New Roman"/>
          <w:sz w:val="28"/>
          <w:szCs w:val="28"/>
        </w:rPr>
        <w:t>;</w:t>
      </w:r>
    </w:p>
    <w:p w14:paraId="36D563A1" w14:textId="614915BF" w:rsidR="004D5762" w:rsidRPr="006D6F6F"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color w:val="000000"/>
          <w:sz w:val="28"/>
          <w:szCs w:val="28"/>
        </w:rPr>
      </w:pPr>
      <w:r w:rsidRPr="006848CC">
        <w:rPr>
          <w:rStyle w:val="af5"/>
          <w:rFonts w:ascii="Times New Roman" w:hAnsi="Times New Roman" w:cs="Times New Roman"/>
          <w:sz w:val="28"/>
          <w:szCs w:val="28"/>
        </w:rPr>
        <w:t xml:space="preserve">вознаграждения по гражданско-правовым договорам, если данный доход не указан в иных </w:t>
      </w:r>
      <w:r w:rsidRPr="006D6F6F">
        <w:rPr>
          <w:rStyle w:val="af5"/>
          <w:rFonts w:ascii="Times New Roman" w:hAnsi="Times New Roman" w:cs="Times New Roman"/>
          <w:sz w:val="28"/>
          <w:szCs w:val="28"/>
        </w:rPr>
        <w:t xml:space="preserve">строках настоящего раздела справки. </w:t>
      </w:r>
      <w:r w:rsidRPr="006D6F6F">
        <w:rPr>
          <w:rStyle w:val="110"/>
          <w:rFonts w:ascii="Times New Roman" w:hAnsi="Times New Roman"/>
          <w:color w:val="000000"/>
          <w:sz w:val="28"/>
          <w:szCs w:val="28"/>
        </w:rPr>
        <w:t xml:space="preserve">При этом рекомендуется указать наименование и </w:t>
      </w:r>
      <w:r w:rsidRPr="006D6F6F">
        <w:rPr>
          <w:rFonts w:ascii="Times New Roman" w:hAnsi="Times New Roman" w:cs="Times New Roman"/>
          <w:sz w:val="28"/>
          <w:szCs w:val="28"/>
        </w:rPr>
        <w:t xml:space="preserve">место нахождения </w:t>
      </w:r>
      <w:r w:rsidRPr="006D6F6F">
        <w:rPr>
          <w:rStyle w:val="110"/>
          <w:rFonts w:ascii="Times New Roman" w:hAnsi="Times New Roman"/>
          <w:color w:val="000000"/>
          <w:sz w:val="28"/>
          <w:szCs w:val="28"/>
        </w:rPr>
        <w:t>организации, от которой был получен доход</w:t>
      </w:r>
      <w:r w:rsidR="00A81B69" w:rsidRPr="006D6F6F">
        <w:rPr>
          <w:rStyle w:val="110"/>
          <w:rFonts w:ascii="Times New Roman" w:hAnsi="Times New Roman"/>
          <w:color w:val="000000"/>
          <w:sz w:val="28"/>
          <w:szCs w:val="28"/>
        </w:rPr>
        <w:t xml:space="preserve">, или </w:t>
      </w:r>
      <w:r w:rsidR="00A81B69" w:rsidRPr="006D6F6F">
        <w:rPr>
          <w:rFonts w:ascii="Times New Roman" w:hAnsi="Times New Roman"/>
          <w:sz w:val="28"/>
          <w:szCs w:val="28"/>
        </w:rPr>
        <w:t>фамилию, имя и отчество соответствующего лица</w:t>
      </w:r>
      <w:r w:rsidRPr="006D6F6F">
        <w:rPr>
          <w:rStyle w:val="110"/>
          <w:rFonts w:ascii="Times New Roman" w:hAnsi="Times New Roman"/>
          <w:color w:val="000000"/>
          <w:sz w:val="28"/>
          <w:szCs w:val="28"/>
        </w:rPr>
        <w:t xml:space="preserve">; </w:t>
      </w:r>
    </w:p>
    <w:p w14:paraId="335BD5AE"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color w:val="000000"/>
          <w:sz w:val="28"/>
          <w:szCs w:val="28"/>
          <w:shd w:val="clear" w:color="auto" w:fill="FFFFFF"/>
        </w:rPr>
      </w:pPr>
      <w:r w:rsidRPr="006D6F6F">
        <w:rPr>
          <w:rFonts w:ascii="Times New Roman" w:eastAsia="Times New Roman" w:hAnsi="Times New Roman" w:cs="Times New Roman"/>
          <w:sz w:val="28"/>
          <w:szCs w:val="28"/>
          <w:lang w:eastAsia="ru-RU"/>
        </w:rPr>
        <w:t>доходы, полученные от</w:t>
      </w:r>
      <w:r w:rsidRPr="00401035">
        <w:rPr>
          <w:rFonts w:ascii="Times New Roman" w:eastAsia="Times New Roman" w:hAnsi="Times New Roman" w:cs="Times New Roman"/>
          <w:sz w:val="28"/>
          <w:szCs w:val="28"/>
          <w:lang w:eastAsia="ru-RU"/>
        </w:rPr>
        <w:t xml:space="preserve"> использования трубопроводов, линий электропередачи (ЛЭП), линий оптико-волоконной и (или) беспроводной </w:t>
      </w:r>
      <w:r w:rsidRPr="006848CC">
        <w:rPr>
          <w:rFonts w:ascii="Times New Roman" w:eastAsia="Times New Roman" w:hAnsi="Times New Roman" w:cs="Times New Roman"/>
          <w:sz w:val="28"/>
          <w:szCs w:val="28"/>
          <w:lang w:eastAsia="ru-RU"/>
        </w:rPr>
        <w:t xml:space="preserve">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строке </w:t>
      </w:r>
      <w:r w:rsidRPr="00AD75B1">
        <w:rPr>
          <w:rFonts w:ascii="Times New Roman" w:hAnsi="Times New Roman"/>
          <w:b/>
          <w:sz w:val="28"/>
        </w:rPr>
        <w:t>"Иное недвижимое имущество"</w:t>
      </w:r>
      <w:r w:rsidRPr="006848CC">
        <w:rPr>
          <w:rFonts w:ascii="Times New Roman" w:eastAsia="Times New Roman" w:hAnsi="Times New Roman" w:cs="Times New Roman"/>
          <w:sz w:val="28"/>
          <w:szCs w:val="28"/>
          <w:lang w:eastAsia="ru-RU"/>
        </w:rPr>
        <w:t xml:space="preserve"> подраздела 3.1 раздела 3 справки);</w:t>
      </w:r>
    </w:p>
    <w:p w14:paraId="652144E8"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eastAsia="Times New Roman" w:hAnsi="Times New Roman" w:cs="Times New Roman"/>
          <w:sz w:val="28"/>
          <w:szCs w:val="28"/>
          <w:lang w:eastAsia="ru-RU"/>
        </w:rPr>
        <w:t>проценты по долговым обязательствам;</w:t>
      </w:r>
    </w:p>
    <w:p w14:paraId="485D6A2C"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денежные средства, полученные в порядке дарения или наследования</w:t>
      </w:r>
      <w:r w:rsidR="00A81B69" w:rsidRPr="006848CC">
        <w:rPr>
          <w:rFonts w:ascii="Times New Roman" w:hAnsi="Times New Roman" w:cs="Times New Roman"/>
          <w:sz w:val="28"/>
          <w:szCs w:val="28"/>
        </w:rPr>
        <w:t>. При этом рекомендуется указать</w:t>
      </w:r>
      <w:r w:rsidR="00A81B69" w:rsidRPr="006848CC">
        <w:rPr>
          <w:rStyle w:val="110"/>
          <w:rFonts w:ascii="Times New Roman" w:hAnsi="Times New Roman"/>
          <w:color w:val="000000"/>
          <w:sz w:val="28"/>
          <w:szCs w:val="28"/>
        </w:rPr>
        <w:t xml:space="preserve"> </w:t>
      </w:r>
      <w:r w:rsidR="00A81B69" w:rsidRPr="006848CC">
        <w:rPr>
          <w:rFonts w:ascii="Times New Roman" w:hAnsi="Times New Roman"/>
          <w:sz w:val="28"/>
          <w:szCs w:val="28"/>
        </w:rPr>
        <w:t>фамилию, имя и отчество соответствующего дарителя или наследодателя соответственно</w:t>
      </w:r>
      <w:r w:rsidRPr="006848CC">
        <w:rPr>
          <w:rFonts w:ascii="Times New Roman" w:hAnsi="Times New Roman" w:cs="Times New Roman"/>
          <w:sz w:val="28"/>
          <w:szCs w:val="28"/>
        </w:rPr>
        <w:t>;</w:t>
      </w:r>
    </w:p>
    <w:p w14:paraId="42BEF76C" w14:textId="77777777" w:rsidR="004D5762" w:rsidRPr="00401035" w:rsidRDefault="00CF22F2" w:rsidP="002937E4">
      <w:pPr>
        <w:pStyle w:val="Default"/>
        <w:numPr>
          <w:ilvl w:val="0"/>
          <w:numId w:val="6"/>
        </w:numPr>
        <w:tabs>
          <w:tab w:val="left" w:pos="142"/>
          <w:tab w:val="left" w:pos="1134"/>
          <w:tab w:val="left" w:pos="1560"/>
        </w:tabs>
        <w:ind w:left="0" w:firstLine="567"/>
        <w:rPr>
          <w:sz w:val="28"/>
          <w:szCs w:val="28"/>
        </w:rPr>
      </w:pPr>
      <w:r w:rsidRPr="00401035">
        <w:rPr>
          <w:sz w:val="28"/>
          <w:szCs w:val="28"/>
        </w:rPr>
        <w:t xml:space="preserve">возмещение вреда, причиненного увечьем или иным повреждением здоровья; </w:t>
      </w:r>
    </w:p>
    <w:p w14:paraId="3326B11E" w14:textId="77777777" w:rsidR="004D5762" w:rsidRPr="006848CC" w:rsidRDefault="00CF22F2" w:rsidP="002937E4">
      <w:pPr>
        <w:pStyle w:val="Default"/>
        <w:numPr>
          <w:ilvl w:val="0"/>
          <w:numId w:val="6"/>
        </w:numPr>
        <w:tabs>
          <w:tab w:val="left" w:pos="142"/>
          <w:tab w:val="left" w:pos="1134"/>
          <w:tab w:val="left" w:pos="1560"/>
        </w:tabs>
        <w:ind w:left="0" w:firstLine="567"/>
        <w:rPr>
          <w:sz w:val="28"/>
          <w:szCs w:val="28"/>
        </w:rPr>
      </w:pPr>
      <w:r w:rsidRPr="006848CC">
        <w:rPr>
          <w:sz w:val="28"/>
          <w:szCs w:val="28"/>
        </w:rPr>
        <w:t xml:space="preserve">выплаты, связанные с гибелью (смертью), выплаченные наследникам; </w:t>
      </w:r>
    </w:p>
    <w:p w14:paraId="6E659F4B" w14:textId="3FEF4C1F" w:rsidR="004D5762" w:rsidRPr="00401035" w:rsidRDefault="00CF22F2" w:rsidP="00A01564">
      <w:pPr>
        <w:pStyle w:val="af7"/>
        <w:numPr>
          <w:ilvl w:val="0"/>
          <w:numId w:val="6"/>
        </w:numPr>
        <w:tabs>
          <w:tab w:val="left" w:pos="142"/>
          <w:tab w:val="left" w:pos="1134"/>
          <w:tab w:val="left" w:pos="1560"/>
        </w:tabs>
        <w:ind w:left="0" w:firstLine="567"/>
        <w:rPr>
          <w:rFonts w:ascii="Times New Roman" w:hAnsi="Times New Roman"/>
          <w:sz w:val="28"/>
          <w:szCs w:val="28"/>
        </w:rPr>
      </w:pPr>
      <w:r w:rsidRPr="006848CC">
        <w:rPr>
          <w:rFonts w:ascii="Times New Roman" w:hAnsi="Times New Roman"/>
          <w:sz w:val="28"/>
          <w:szCs w:val="28"/>
        </w:rPr>
        <w:t xml:space="preserve">выплаты денежных сумм, осуществленные на основании договоров страхования. При этом в отношении договоров страхования, поименованных в </w:t>
      </w:r>
      <w:r w:rsidRPr="0030028B">
        <w:rPr>
          <w:rFonts w:ascii="Times New Roman" w:hAnsi="Times New Roman"/>
          <w:sz w:val="28"/>
          <w:szCs w:val="28"/>
        </w:rPr>
        <w:t xml:space="preserve">подпункте 3 пункта </w:t>
      </w:r>
      <w:r w:rsidR="001E63D2">
        <w:rPr>
          <w:rFonts w:ascii="Times New Roman" w:hAnsi="Times New Roman"/>
          <w:sz w:val="28"/>
          <w:szCs w:val="28"/>
        </w:rPr>
        <w:t>21</w:t>
      </w:r>
      <w:r w:rsidR="004E4827">
        <w:rPr>
          <w:rFonts w:ascii="Times New Roman" w:hAnsi="Times New Roman"/>
          <w:sz w:val="28"/>
          <w:szCs w:val="28"/>
        </w:rPr>
        <w:t>2</w:t>
      </w:r>
      <w:r w:rsidR="001E63D2" w:rsidRPr="006D6F6F">
        <w:rPr>
          <w:rFonts w:ascii="Times New Roman" w:hAnsi="Times New Roman"/>
          <w:sz w:val="28"/>
          <w:szCs w:val="28"/>
        </w:rPr>
        <w:t xml:space="preserve"> </w:t>
      </w:r>
      <w:r w:rsidRPr="006D6F6F">
        <w:rPr>
          <w:rFonts w:ascii="Times New Roman" w:hAnsi="Times New Roman"/>
          <w:sz w:val="28"/>
          <w:szCs w:val="28"/>
        </w:rPr>
        <w:t>настоящих Методических рекомендаций, доходом является положительный результат</w:t>
      </w:r>
      <w:r w:rsidRPr="006848CC">
        <w:rPr>
          <w:rFonts w:ascii="Times New Roman" w:hAnsi="Times New Roman"/>
          <w:sz w:val="28"/>
          <w:szCs w:val="28"/>
        </w:rPr>
        <w:t xml:space="preserve"> (разница между выплаченными в результате прекращения таких договоров страхования денежными суммами и уплаченными страховыми премиями (взносами) (в отношении каждого договора отд</w:t>
      </w:r>
      <w:r w:rsidRPr="00401035">
        <w:rPr>
          <w:rFonts w:ascii="Times New Roman" w:hAnsi="Times New Roman"/>
          <w:sz w:val="28"/>
          <w:szCs w:val="28"/>
        </w:rPr>
        <w:t>ельно));</w:t>
      </w:r>
    </w:p>
    <w:p w14:paraId="4B9CE074" w14:textId="5A482A29" w:rsidR="004D5762" w:rsidRPr="006848CC" w:rsidRDefault="00CF22F2" w:rsidP="00A01564">
      <w:pPr>
        <w:pStyle w:val="Default"/>
        <w:numPr>
          <w:ilvl w:val="0"/>
          <w:numId w:val="6"/>
        </w:numPr>
        <w:tabs>
          <w:tab w:val="left" w:pos="142"/>
          <w:tab w:val="left" w:pos="1134"/>
          <w:tab w:val="left" w:pos="1560"/>
        </w:tabs>
        <w:ind w:left="0" w:firstLine="567"/>
        <w:rPr>
          <w:color w:val="auto"/>
          <w:sz w:val="28"/>
          <w:szCs w:val="28"/>
        </w:rPr>
      </w:pPr>
      <w:r w:rsidRPr="006848CC">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w:t>
      </w:r>
      <w:r w:rsidR="00A01564" w:rsidRPr="00A01564">
        <w:rPr>
          <w:color w:val="auto"/>
          <w:sz w:val="28"/>
          <w:szCs w:val="28"/>
        </w:rPr>
        <w:t xml:space="preserve">пенсионного и </w:t>
      </w:r>
      <w:r w:rsidRPr="006848CC">
        <w:rPr>
          <w:color w:val="auto"/>
          <w:sz w:val="28"/>
          <w:szCs w:val="28"/>
        </w:rPr>
        <w:t xml:space="preserve">социального страхования Российской Федерации и т.д.), в случае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00A01564" w:rsidRPr="00AD75B1">
        <w:rPr>
          <w:sz w:val="28"/>
        </w:rPr>
        <w:t xml:space="preserve"> </w:t>
      </w:r>
      <w:r w:rsidRPr="006848CC">
        <w:rPr>
          <w:color w:val="auto"/>
          <w:sz w:val="28"/>
          <w:szCs w:val="28"/>
        </w:rPr>
        <w:t xml:space="preserve">по месту службы (работы) и не отражены в строке </w:t>
      </w:r>
      <w:r w:rsidRPr="00AD75B1">
        <w:rPr>
          <w:b/>
          <w:color w:val="auto"/>
          <w:sz w:val="28"/>
        </w:rPr>
        <w:t>"Доход по основному месту работы"</w:t>
      </w:r>
      <w:r w:rsidRPr="006848CC">
        <w:rPr>
          <w:color w:val="auto"/>
          <w:sz w:val="28"/>
          <w:szCs w:val="28"/>
        </w:rPr>
        <w:t xml:space="preserve">; </w:t>
      </w:r>
    </w:p>
    <w:p w14:paraId="5C5BA4AC" w14:textId="77777777" w:rsidR="004D5762" w:rsidRPr="006848CC" w:rsidRDefault="00CF22F2" w:rsidP="00A01564">
      <w:pPr>
        <w:pStyle w:val="af7"/>
        <w:numPr>
          <w:ilvl w:val="0"/>
          <w:numId w:val="6"/>
        </w:numPr>
        <w:tabs>
          <w:tab w:val="left" w:pos="142"/>
          <w:tab w:val="left" w:pos="1134"/>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или несовершеннолетнего ребенка, то сведения о счете необходимо также отразить в разделе 4 справки;</w:t>
      </w:r>
    </w:p>
    <w:p w14:paraId="42C92EDB" w14:textId="77777777" w:rsidR="004D5762" w:rsidRPr="006848CC" w:rsidRDefault="00CF22F2" w:rsidP="00A01564">
      <w:pPr>
        <w:pStyle w:val="Default"/>
        <w:numPr>
          <w:ilvl w:val="0"/>
          <w:numId w:val="6"/>
        </w:numPr>
        <w:tabs>
          <w:tab w:val="left" w:pos="142"/>
          <w:tab w:val="left" w:pos="1134"/>
        </w:tabs>
        <w:ind w:left="0" w:firstLine="567"/>
        <w:rPr>
          <w:sz w:val="28"/>
          <w:szCs w:val="28"/>
        </w:rPr>
      </w:pPr>
      <w:r w:rsidRPr="006848CC">
        <w:rPr>
          <w:sz w:val="28"/>
          <w:szCs w:val="28"/>
        </w:rPr>
        <w:t xml:space="preserve">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 </w:t>
      </w:r>
    </w:p>
    <w:p w14:paraId="3B174F44" w14:textId="77777777" w:rsidR="004D5762" w:rsidRPr="006848CC" w:rsidRDefault="00CF22F2" w:rsidP="002937E4">
      <w:pPr>
        <w:pStyle w:val="Default"/>
        <w:numPr>
          <w:ilvl w:val="0"/>
          <w:numId w:val="6"/>
        </w:numPr>
        <w:tabs>
          <w:tab w:val="left" w:pos="142"/>
          <w:tab w:val="left" w:pos="1134"/>
        </w:tabs>
        <w:ind w:left="0" w:firstLine="567"/>
        <w:rPr>
          <w:sz w:val="28"/>
          <w:szCs w:val="28"/>
        </w:rPr>
      </w:pPr>
      <w:r w:rsidRPr="006848CC">
        <w:rPr>
          <w:sz w:val="28"/>
          <w:szCs w:val="28"/>
        </w:rPr>
        <w:t>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14:paraId="0848B707" w14:textId="77777777" w:rsidR="004D5762" w:rsidRPr="006848CC" w:rsidRDefault="00CF22F2" w:rsidP="002937E4">
      <w:pPr>
        <w:pStyle w:val="af7"/>
        <w:numPr>
          <w:ilvl w:val="0"/>
          <w:numId w:val="6"/>
        </w:numPr>
        <w:ind w:left="0" w:firstLine="567"/>
        <w:rPr>
          <w:rFonts w:ascii="Times New Roman" w:hAnsi="Times New Roman"/>
          <w:sz w:val="28"/>
          <w:szCs w:val="28"/>
        </w:rPr>
      </w:pPr>
      <w:r w:rsidRPr="006848CC">
        <w:rPr>
          <w:rFonts w:ascii="Times New Roman" w:hAnsi="Times New Roman"/>
          <w:sz w:val="28"/>
          <w:szCs w:val="28"/>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14:paraId="68A23A6B" w14:textId="028B4511"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компенсационные выплаты служащему (работнику), его супруге (супругу) (например, неработающему трудоспособному лицу, осуществляющему уход за инвалидом, за престарелым, и др.);</w:t>
      </w:r>
    </w:p>
    <w:p w14:paraId="32A80186" w14:textId="192F7398" w:rsidR="004D5762" w:rsidRPr="007812F8" w:rsidRDefault="00CF22F2" w:rsidP="002937E4">
      <w:pPr>
        <w:pStyle w:val="af6"/>
        <w:numPr>
          <w:ilvl w:val="0"/>
          <w:numId w:val="6"/>
        </w:numPr>
        <w:shd w:val="clear" w:color="auto" w:fill="auto"/>
        <w:tabs>
          <w:tab w:val="left" w:pos="142"/>
          <w:tab w:val="left" w:pos="1276"/>
        </w:tabs>
        <w:spacing w:after="0" w:line="240" w:lineRule="auto"/>
        <w:ind w:left="0" w:firstLine="567"/>
        <w:rPr>
          <w:rStyle w:val="af5"/>
          <w:rFonts w:ascii="Times New Roman" w:hAnsi="Times New Roman" w:cs="Times New Roman"/>
          <w:color w:val="000000"/>
          <w:sz w:val="28"/>
          <w:szCs w:val="28"/>
        </w:rPr>
      </w:pPr>
      <w:r w:rsidRPr="007812F8">
        <w:rPr>
          <w:rStyle w:val="af5"/>
          <w:rFonts w:ascii="Times New Roman" w:hAnsi="Times New Roman" w:cs="Times New Roman"/>
          <w:color w:val="000000"/>
          <w:sz w:val="28"/>
          <w:szCs w:val="28"/>
        </w:rPr>
        <w:t>выигрыши в лотереях, букмекерских конторах, тотализаторах, конкурсах и иных играх (при этом расходы, например</w:t>
      </w:r>
      <w:r w:rsidR="009E75AF" w:rsidRPr="007812F8">
        <w:rPr>
          <w:rStyle w:val="af5"/>
          <w:rFonts w:ascii="Times New Roman" w:hAnsi="Times New Roman" w:cs="Times New Roman"/>
          <w:color w:val="000000"/>
          <w:sz w:val="28"/>
          <w:szCs w:val="28"/>
        </w:rPr>
        <w:t>,</w:t>
      </w:r>
      <w:r w:rsidRPr="007812F8">
        <w:rPr>
          <w:rStyle w:val="af5"/>
          <w:rFonts w:ascii="Times New Roman" w:hAnsi="Times New Roman" w:cs="Times New Roman"/>
          <w:color w:val="000000"/>
          <w:sz w:val="28"/>
          <w:szCs w:val="28"/>
        </w:rPr>
        <w:t xml:space="preserve"> ставка, не учитываются и не подлежат вычитанию из сумм выигрышей);</w:t>
      </w:r>
    </w:p>
    <w:p w14:paraId="724F45AC" w14:textId="77777777" w:rsidR="004D5762" w:rsidRPr="006848CC" w:rsidRDefault="00CF22F2" w:rsidP="002937E4">
      <w:pPr>
        <w:pStyle w:val="af6"/>
        <w:numPr>
          <w:ilvl w:val="0"/>
          <w:numId w:val="6"/>
        </w:numPr>
        <w:shd w:val="clear" w:color="auto" w:fill="auto"/>
        <w:tabs>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6848CC">
        <w:rPr>
          <w:rFonts w:ascii="Times New Roman" w:hAnsi="Times New Roman" w:cs="Times New Roman"/>
          <w:sz w:val="28"/>
          <w:szCs w:val="28"/>
        </w:rPr>
        <w:t>выплаты членам профсоюзных организаций, полученные от данных профсоюзных организаций;</w:t>
      </w:r>
    </w:p>
    <w:p w14:paraId="6630C913" w14:textId="6CA2FE1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 xml:space="preserve">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w:t>
      </w:r>
      <w:r w:rsidRPr="00AD75B1">
        <w:rPr>
          <w:rFonts w:ascii="Times New Roman" w:hAnsi="Times New Roman"/>
          <w:b/>
          <w:sz w:val="28"/>
        </w:rPr>
        <w:t>"Доход от педагогической и научной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 xml:space="preserve">, результаты иной творческой деятельности – в строке </w:t>
      </w:r>
      <w:r w:rsidRPr="00AD75B1">
        <w:rPr>
          <w:rFonts w:ascii="Times New Roman" w:hAnsi="Times New Roman"/>
          <w:b/>
          <w:sz w:val="28"/>
        </w:rPr>
        <w:t>"Доход от иной творческой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w:t>
      </w:r>
    </w:p>
    <w:p w14:paraId="789EC5D3"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вознаграждение, полученное при осуществлении опеки или попечительства на возмездной основе;</w:t>
      </w:r>
    </w:p>
    <w:p w14:paraId="7E182D61" w14:textId="43FAAC45" w:rsidR="004D5762" w:rsidRPr="007812F8" w:rsidRDefault="00CF22F2" w:rsidP="002937E4">
      <w:pPr>
        <w:pStyle w:val="af7"/>
        <w:numPr>
          <w:ilvl w:val="0"/>
          <w:numId w:val="6"/>
        </w:numPr>
        <w:tabs>
          <w:tab w:val="left" w:pos="1276"/>
        </w:tabs>
        <w:ind w:left="0" w:firstLine="567"/>
        <w:rPr>
          <w:rFonts w:ascii="Times New Roman" w:hAnsi="Times New Roman"/>
          <w:sz w:val="28"/>
          <w:szCs w:val="28"/>
        </w:rPr>
      </w:pPr>
      <w:r w:rsidRPr="007812F8">
        <w:rPr>
          <w:rFonts w:ascii="Times New Roman" w:hAnsi="Times New Roman"/>
          <w:sz w:val="28"/>
          <w:szCs w:val="28"/>
        </w:rPr>
        <w:t xml:space="preserve">доход, полученный индивидуальным предпринимателем (указывается согласно бухгалтерской (финансовой) отчетности или в соответствии с пунктом </w:t>
      </w:r>
      <w:r w:rsidR="001E63D2">
        <w:rPr>
          <w:rFonts w:ascii="Times New Roman" w:hAnsi="Times New Roman"/>
          <w:sz w:val="28"/>
          <w:szCs w:val="28"/>
        </w:rPr>
        <w:t xml:space="preserve">60 </w:t>
      </w:r>
      <w:r w:rsidRPr="007812F8">
        <w:rPr>
          <w:rFonts w:ascii="Times New Roman" w:hAnsi="Times New Roman"/>
          <w:sz w:val="28"/>
          <w:szCs w:val="28"/>
        </w:rPr>
        <w:t>настоящих Методических рекомендаций);</w:t>
      </w:r>
    </w:p>
    <w:p w14:paraId="0091DAA7" w14:textId="02AFACE9"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D6F6F">
        <w:rPr>
          <w:rFonts w:ascii="Times New Roman" w:hAnsi="Times New Roman"/>
          <w:sz w:val="28"/>
          <w:szCs w:val="28"/>
        </w:rPr>
        <w:t>денежные выплаты, полученные при награждении почетными</w:t>
      </w:r>
      <w:r w:rsidRPr="00401035">
        <w:rPr>
          <w:rFonts w:ascii="Times New Roman" w:hAnsi="Times New Roman"/>
          <w:sz w:val="28"/>
          <w:szCs w:val="28"/>
        </w:rPr>
        <w:t xml:space="preserve"> грамотами и наградам</w:t>
      </w:r>
      <w:r w:rsidRPr="006848CC">
        <w:rPr>
          <w:rFonts w:ascii="Times New Roman" w:hAnsi="Times New Roman"/>
          <w:sz w:val="28"/>
          <w:szCs w:val="28"/>
        </w:rPr>
        <w:t xml:space="preserve">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w:t>
      </w:r>
      <w:r w:rsidR="00405A0D">
        <w:rPr>
          <w:rFonts w:ascii="Times New Roman" w:hAnsi="Times New Roman"/>
          <w:sz w:val="28"/>
          <w:szCs w:val="28"/>
        </w:rPr>
        <w:t>С</w:t>
      </w:r>
      <w:r w:rsidRPr="006848CC">
        <w:rPr>
          <w:rFonts w:ascii="Times New Roman" w:hAnsi="Times New Roman"/>
          <w:sz w:val="28"/>
          <w:szCs w:val="28"/>
        </w:rPr>
        <w:t xml:space="preserve">правку </w:t>
      </w:r>
      <w:r w:rsidR="00405A0D">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полученную по основному месту службы (работы);</w:t>
      </w:r>
    </w:p>
    <w:p w14:paraId="767DE83F"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оплаты услуг или товаров, в том числе в качестве авансового платежа;</w:t>
      </w:r>
    </w:p>
    <w:p w14:paraId="57439FD7"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14:paraId="5857D026" w14:textId="2D829709" w:rsidR="004D5762" w:rsidRPr="006D6F6F"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от родственников (за исключением супруги (супруга) и несовершеннолетних детей</w:t>
      </w:r>
      <w:r w:rsidRPr="006848CC">
        <w:rPr>
          <w:rStyle w:val="af5"/>
          <w:rFonts w:ascii="Times New Roman" w:hAnsi="Times New Roman" w:cs="Times New Roman"/>
          <w:color w:val="000000"/>
          <w:sz w:val="28"/>
          <w:szCs w:val="28"/>
        </w:rPr>
        <w:t xml:space="preserve"> кроме случая, предусмотренного </w:t>
      </w:r>
      <w:r w:rsidRPr="006D6F6F">
        <w:rPr>
          <w:rStyle w:val="af5"/>
          <w:rFonts w:ascii="Times New Roman" w:hAnsi="Times New Roman" w:cs="Times New Roman"/>
          <w:color w:val="000000"/>
          <w:sz w:val="28"/>
          <w:szCs w:val="28"/>
        </w:rPr>
        <w:t xml:space="preserve">пунктом </w:t>
      </w:r>
      <w:r w:rsidR="001E63D2">
        <w:rPr>
          <w:rStyle w:val="af5"/>
          <w:rFonts w:ascii="Times New Roman" w:hAnsi="Times New Roman" w:cs="Times New Roman"/>
          <w:color w:val="000000"/>
          <w:sz w:val="28"/>
          <w:szCs w:val="28"/>
        </w:rPr>
        <w:t>40</w:t>
      </w:r>
      <w:r w:rsidR="001E63D2" w:rsidRPr="006D6F6F">
        <w:rPr>
          <w:rStyle w:val="af5"/>
          <w:rFonts w:ascii="Times New Roman" w:hAnsi="Times New Roman" w:cs="Times New Roman"/>
          <w:color w:val="000000"/>
          <w:sz w:val="28"/>
          <w:szCs w:val="28"/>
        </w:rPr>
        <w:t xml:space="preserve"> </w:t>
      </w:r>
      <w:r w:rsidRPr="006D6F6F">
        <w:rPr>
          <w:rStyle w:val="af5"/>
          <w:rFonts w:ascii="Times New Roman" w:hAnsi="Times New Roman" w:cs="Times New Roman"/>
          <w:color w:val="000000"/>
          <w:sz w:val="28"/>
          <w:szCs w:val="28"/>
        </w:rPr>
        <w:t>Методических рекомендаций – при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 и третьих лиц на невозвратной основе;</w:t>
      </w:r>
    </w:p>
    <w:p w14:paraId="3BD921DD"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D6F6F">
        <w:rPr>
          <w:rFonts w:ascii="Times New Roman" w:hAnsi="Times New Roman"/>
          <w:sz w:val="28"/>
          <w:szCs w:val="28"/>
        </w:rPr>
        <w:t>доход, полученный по договорам переуступки прав требования на строящиеся объекты</w:t>
      </w:r>
      <w:r w:rsidRPr="006848CC">
        <w:rPr>
          <w:rFonts w:ascii="Times New Roman" w:hAnsi="Times New Roman"/>
          <w:sz w:val="28"/>
          <w:szCs w:val="28"/>
        </w:rPr>
        <w:t xml:space="preserve"> недвижимости;</w:t>
      </w:r>
    </w:p>
    <w:p w14:paraId="13F4EFE2"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14:paraId="36A3675A" w14:textId="77777777" w:rsidR="004D5762" w:rsidRPr="006848CC" w:rsidRDefault="00CF22F2" w:rsidP="00405A0D">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выплаченная ликвидационная стоимость ценных бумаг при ликвидации коммерческой организации;</w:t>
      </w:r>
    </w:p>
    <w:p w14:paraId="35C0AEA7" w14:textId="77777777" w:rsidR="004D5762" w:rsidRPr="006848CC" w:rsidRDefault="00CF22F2" w:rsidP="00405A0D">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14:paraId="1093659D" w14:textId="695FC30A" w:rsidR="0005236B" w:rsidRPr="006848CC" w:rsidRDefault="00CF22F2" w:rsidP="00405A0D">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w:t>
      </w:r>
    </w:p>
    <w:p w14:paraId="5DF569FE" w14:textId="77777777" w:rsidR="004D5762" w:rsidRPr="006848CC" w:rsidRDefault="00CF22F2" w:rsidP="00AD75B1">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иные аналогичные выплаты.</w:t>
      </w:r>
    </w:p>
    <w:p w14:paraId="18A517B4" w14:textId="05E8F323" w:rsidR="004D5762" w:rsidRPr="00405A0D" w:rsidRDefault="00CF22F2" w:rsidP="00636842">
      <w:pPr>
        <w:pStyle w:val="af7"/>
        <w:numPr>
          <w:ilvl w:val="0"/>
          <w:numId w:val="1"/>
        </w:numPr>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 xml:space="preserve">Также в строке </w:t>
      </w:r>
      <w:r w:rsidRPr="00AD75B1">
        <w:rPr>
          <w:rFonts w:ascii="Times New Roman" w:hAnsi="Times New Roman"/>
          <w:b/>
          <w:sz w:val="28"/>
        </w:rPr>
        <w:t xml:space="preserve">"Иные доходы" </w:t>
      </w:r>
      <w:r w:rsidRPr="006848CC">
        <w:rPr>
          <w:rFonts w:ascii="Times New Roman" w:eastAsia="Times New Roman" w:hAnsi="Times New Roman"/>
          <w:sz w:val="28"/>
          <w:szCs w:val="28"/>
          <w:lang w:eastAsia="ru-RU"/>
        </w:rPr>
        <w:t>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r w:rsidRPr="00405A0D">
        <w:rPr>
          <w:rFonts w:ascii="Times New Roman" w:eastAsia="Times New Roman" w:hAnsi="Times New Roman"/>
          <w:sz w:val="28"/>
          <w:szCs w:val="28"/>
          <w:lang w:eastAsia="ru-RU"/>
        </w:rPr>
        <w:t>.</w:t>
      </w:r>
    </w:p>
    <w:p w14:paraId="108B1C06" w14:textId="77777777" w:rsidR="004D5762" w:rsidRPr="006848CC" w:rsidRDefault="00CF22F2" w:rsidP="002937E4">
      <w:pPr>
        <w:ind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14:paraId="43BEDE88" w14:textId="3D5DCD63" w:rsidR="004D5762" w:rsidRPr="006D6F6F" w:rsidRDefault="00CF22F2">
      <w:pPr>
        <w:pStyle w:val="af7"/>
        <w:numPr>
          <w:ilvl w:val="0"/>
          <w:numId w:val="1"/>
        </w:numPr>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Доход, полученный в иностранной валюте, указывается в рублях по курсу Банка России на дату получения дохода</w:t>
      </w:r>
      <w:r w:rsidR="00D813DB" w:rsidRPr="006D6F6F">
        <w:rPr>
          <w:rFonts w:ascii="Times New Roman" w:eastAsia="Times New Roman" w:hAnsi="Times New Roman"/>
          <w:sz w:val="28"/>
          <w:szCs w:val="28"/>
          <w:lang w:eastAsia="ru-RU"/>
        </w:rPr>
        <w:t xml:space="preserve"> (с учетом положений пункта </w:t>
      </w:r>
      <w:r w:rsidR="001E63D2">
        <w:rPr>
          <w:rFonts w:ascii="Times New Roman" w:eastAsia="Times New Roman" w:hAnsi="Times New Roman"/>
          <w:sz w:val="28"/>
          <w:szCs w:val="28"/>
          <w:lang w:eastAsia="ru-RU"/>
        </w:rPr>
        <w:t>54</w:t>
      </w:r>
      <w:r w:rsidR="001E63D2"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Fonts w:ascii="Times New Roman" w:eastAsia="Times New Roman" w:hAnsi="Times New Roman"/>
          <w:sz w:val="28"/>
          <w:szCs w:val="28"/>
          <w:lang w:eastAsia="ru-RU"/>
        </w:rPr>
        <w:t>.</w:t>
      </w:r>
      <w:r w:rsidRPr="006D6F6F">
        <w:rPr>
          <w:rFonts w:ascii="Times New Roman" w:hAnsi="Times New Roman"/>
          <w:sz w:val="28"/>
          <w:szCs w:val="28"/>
        </w:rPr>
        <w:t xml:space="preserve"> </w:t>
      </w:r>
      <w:r w:rsidRPr="006D6F6F">
        <w:rPr>
          <w:rFonts w:ascii="Times New Roman" w:eastAsia="Times New Roman" w:hAnsi="Times New Roman"/>
          <w:sz w:val="28"/>
          <w:szCs w:val="28"/>
          <w:lang w:eastAsia="ru-RU"/>
        </w:rPr>
        <w:t>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r w:rsidR="00D813DB" w:rsidRPr="006D6F6F">
        <w:rPr>
          <w:rFonts w:ascii="Times New Roman" w:eastAsia="Times New Roman" w:hAnsi="Times New Roman"/>
          <w:sz w:val="28"/>
          <w:szCs w:val="28"/>
          <w:lang w:eastAsia="ru-RU"/>
        </w:rPr>
        <w:t xml:space="preserve"> (с учетом положений пункта </w:t>
      </w:r>
      <w:r w:rsidR="001E63D2">
        <w:rPr>
          <w:rFonts w:ascii="Times New Roman" w:eastAsia="Times New Roman" w:hAnsi="Times New Roman"/>
          <w:sz w:val="28"/>
          <w:szCs w:val="28"/>
          <w:lang w:eastAsia="ru-RU"/>
        </w:rPr>
        <w:t>54</w:t>
      </w:r>
      <w:r w:rsidR="001E63D2"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Fonts w:ascii="Times New Roman" w:eastAsia="Times New Roman" w:hAnsi="Times New Roman"/>
          <w:sz w:val="28"/>
          <w:szCs w:val="28"/>
          <w:lang w:eastAsia="ru-RU"/>
        </w:rPr>
        <w:t>.</w:t>
      </w:r>
    </w:p>
    <w:p w14:paraId="0C6BE4C5" w14:textId="77777777" w:rsidR="004D5762" w:rsidRPr="006848CC" w:rsidRDefault="00CF22F2">
      <w:pPr>
        <w:pStyle w:val="af7"/>
        <w:numPr>
          <w:ilvl w:val="0"/>
          <w:numId w:val="1"/>
        </w:numPr>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Формой справки не предусмотрено указание товаров, услуг</w:t>
      </w:r>
      <w:r w:rsidRPr="00401035">
        <w:rPr>
          <w:rFonts w:ascii="Times New Roman" w:eastAsia="Times New Roman" w:hAnsi="Times New Roman"/>
          <w:sz w:val="28"/>
          <w:szCs w:val="28"/>
          <w:lang w:eastAsia="ru-RU"/>
        </w:rPr>
        <w:t>, полученных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w:t>
      </w:r>
      <w:r w:rsidRPr="006848CC">
        <w:rPr>
          <w:rFonts w:ascii="Times New Roman" w:eastAsia="Times New Roman" w:hAnsi="Times New Roman"/>
          <w:sz w:val="28"/>
          <w:szCs w:val="28"/>
          <w:lang w:eastAsia="ru-RU"/>
        </w:rPr>
        <w:t>; получение арендной платы в натуральной форме и проч.).</w:t>
      </w:r>
    </w:p>
    <w:p w14:paraId="2234197B" w14:textId="529D1CD1"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eastAsia="Times New Roman" w:hAnsi="Times New Roman"/>
          <w:sz w:val="28"/>
          <w:szCs w:val="28"/>
          <w:lang w:eastAsia="ru-RU"/>
        </w:rPr>
        <w:t>С учетом целей антико</w:t>
      </w:r>
      <w:r w:rsidRPr="006848CC">
        <w:rPr>
          <w:rFonts w:ascii="Times New Roman" w:eastAsia="Times New Roman" w:hAnsi="Times New Roman"/>
          <w:color w:val="000000"/>
          <w:sz w:val="28"/>
          <w:szCs w:val="28"/>
          <w:lang w:eastAsia="ru-RU"/>
        </w:rPr>
        <w:t>р</w:t>
      </w:r>
      <w:r w:rsidRPr="006848CC">
        <w:rPr>
          <w:rFonts w:ascii="Times New Roman" w:eastAsia="Times New Roman" w:hAnsi="Times New Roman"/>
          <w:sz w:val="28"/>
          <w:szCs w:val="28"/>
          <w:lang w:eastAsia="ru-RU"/>
        </w:rPr>
        <w:t>рупционного законодательства в строке</w:t>
      </w:r>
      <w:r w:rsidR="002F3898">
        <w:rPr>
          <w:rFonts w:ascii="Times New Roman" w:eastAsia="Times New Roman" w:hAnsi="Times New Roman"/>
          <w:sz w:val="28"/>
          <w:szCs w:val="28"/>
          <w:lang w:eastAsia="ru-RU"/>
        </w:rPr>
        <w:t xml:space="preserve"> </w:t>
      </w:r>
      <w:r w:rsidRPr="00AD75B1">
        <w:rPr>
          <w:rFonts w:ascii="Times New Roman" w:hAnsi="Times New Roman"/>
          <w:b/>
          <w:sz w:val="28"/>
        </w:rPr>
        <w:t>"Иные доходы"</w:t>
      </w:r>
      <w:r w:rsidRPr="006848CC">
        <w:rPr>
          <w:rFonts w:ascii="Times New Roman" w:eastAsia="Times New Roman" w:hAnsi="Times New Roman"/>
          <w:b/>
          <w:sz w:val="28"/>
          <w:szCs w:val="28"/>
          <w:lang w:eastAsia="ru-RU"/>
        </w:rPr>
        <w:t xml:space="preserve"> не указываются </w:t>
      </w:r>
      <w:r w:rsidRPr="006848CC">
        <w:rPr>
          <w:rFonts w:ascii="Times New Roman" w:eastAsia="Times New Roman" w:hAnsi="Times New Roman"/>
          <w:sz w:val="28"/>
          <w:szCs w:val="28"/>
          <w:lang w:eastAsia="ru-RU"/>
        </w:rPr>
        <w:t xml:space="preserve">сведения о денежных средствах, касающихся </w:t>
      </w:r>
      <w:r w:rsidRPr="006848CC">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14:paraId="43C25B33"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со служебными командировками за счет средств работодателя;</w:t>
      </w:r>
    </w:p>
    <w:p w14:paraId="1231935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14:paraId="12EF167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14:paraId="793E08EE"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14:paraId="5BE97EA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5) с приобретением проездных документов для исполнения служебных (должностных) обязанностей;</w:t>
      </w:r>
    </w:p>
    <w:p w14:paraId="27ACD7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с оплатой коммунальных и иных услуг, наймом жилого помещения;</w:t>
      </w:r>
    </w:p>
    <w:p w14:paraId="2CE5C58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с внесением родительской платы за посещение дошкольного образовательного учреждения;</w:t>
      </w:r>
    </w:p>
    <w:p w14:paraId="05D842C9" w14:textId="77777777" w:rsidR="004D5762" w:rsidRPr="006848CC" w:rsidRDefault="00CF22F2" w:rsidP="008B315A">
      <w:pPr>
        <w:ind w:firstLine="567"/>
        <w:rPr>
          <w:rFonts w:ascii="Times New Roman" w:hAnsi="Times New Roman"/>
          <w:sz w:val="28"/>
          <w:szCs w:val="28"/>
        </w:rPr>
      </w:pPr>
      <w:r w:rsidRPr="006848CC">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14:paraId="5486D1F7" w14:textId="77777777" w:rsidR="0043493D" w:rsidRPr="008B315A" w:rsidRDefault="00CF22F2" w:rsidP="008B315A">
      <w:pPr>
        <w:pStyle w:val="af7"/>
        <w:numPr>
          <w:ilvl w:val="0"/>
          <w:numId w:val="1"/>
        </w:numPr>
        <w:autoSpaceDE w:val="0"/>
        <w:autoSpaceDN w:val="0"/>
        <w:adjustRightInd w:val="0"/>
        <w:ind w:left="0" w:firstLine="567"/>
        <w:rPr>
          <w:rFonts w:ascii="Times New Roman" w:hAnsi="Times New Roman"/>
          <w:sz w:val="28"/>
          <w:szCs w:val="28"/>
          <w:lang w:eastAsia="ru-RU"/>
        </w:rPr>
      </w:pPr>
      <w:r w:rsidRPr="008B315A">
        <w:rPr>
          <w:rFonts w:ascii="Times New Roman" w:hAnsi="Times New Roman"/>
          <w:sz w:val="28"/>
          <w:szCs w:val="28"/>
        </w:rPr>
        <w:t>Не указываются денежные средства, полученные в качестве компенсации, возмещения расходов или в иных аналогичных случаях, при условии</w:t>
      </w:r>
      <w:r w:rsidR="007D6042" w:rsidRPr="008B315A">
        <w:rPr>
          <w:rFonts w:ascii="Times New Roman" w:hAnsi="Times New Roman"/>
          <w:sz w:val="28"/>
          <w:szCs w:val="28"/>
        </w:rPr>
        <w:t>, если нормативным правовым актом Российской Федерации предусмотрена отчетность</w:t>
      </w:r>
      <w:r w:rsidR="0089631F" w:rsidRPr="008B315A">
        <w:rPr>
          <w:rFonts w:ascii="Times New Roman" w:hAnsi="Times New Roman"/>
          <w:sz w:val="28"/>
          <w:szCs w:val="28"/>
        </w:rPr>
        <w:t xml:space="preserve">, подтверждающая </w:t>
      </w:r>
      <w:r w:rsidRPr="008B315A">
        <w:rPr>
          <w:rFonts w:ascii="Times New Roman" w:hAnsi="Times New Roman"/>
          <w:sz w:val="28"/>
          <w:szCs w:val="28"/>
        </w:rPr>
        <w:t>целево</w:t>
      </w:r>
      <w:r w:rsidR="0089631F" w:rsidRPr="008B315A">
        <w:rPr>
          <w:rFonts w:ascii="Times New Roman" w:hAnsi="Times New Roman"/>
          <w:sz w:val="28"/>
          <w:szCs w:val="28"/>
        </w:rPr>
        <w:t>е</w:t>
      </w:r>
      <w:r w:rsidRPr="008B315A">
        <w:rPr>
          <w:rFonts w:ascii="Times New Roman" w:hAnsi="Times New Roman"/>
          <w:sz w:val="28"/>
          <w:szCs w:val="28"/>
        </w:rPr>
        <w:t xml:space="preserve"> расходовани</w:t>
      </w:r>
      <w:r w:rsidR="0089631F" w:rsidRPr="008B315A">
        <w:rPr>
          <w:rFonts w:ascii="Times New Roman" w:hAnsi="Times New Roman"/>
          <w:sz w:val="28"/>
          <w:szCs w:val="28"/>
        </w:rPr>
        <w:t>е</w:t>
      </w:r>
      <w:r w:rsidRPr="008B315A">
        <w:rPr>
          <w:rFonts w:ascii="Times New Roman" w:hAnsi="Times New Roman"/>
          <w:sz w:val="28"/>
          <w:szCs w:val="28"/>
        </w:rPr>
        <w:t xml:space="preserve">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w:t>
      </w:r>
      <w:r w:rsidR="00F90A94">
        <w:rPr>
          <w:rFonts w:ascii="Times New Roman" w:hAnsi="Times New Roman"/>
          <w:sz w:val="28"/>
          <w:szCs w:val="28"/>
        </w:rPr>
        <w:t xml:space="preserve"> </w:t>
      </w:r>
      <w:r w:rsidR="0043493D" w:rsidRPr="008B315A">
        <w:rPr>
          <w:rFonts w:ascii="Times New Roman" w:hAnsi="Times New Roman"/>
          <w:sz w:val="28"/>
          <w:szCs w:val="28"/>
        </w:rPr>
        <w:t xml:space="preserve">Так, например, не требуется указывать </w:t>
      </w:r>
      <w:r w:rsidR="0043493D" w:rsidRPr="008B315A">
        <w:rPr>
          <w:rFonts w:ascii="Times New Roman" w:hAnsi="Times New Roman"/>
          <w:sz w:val="28"/>
          <w:szCs w:val="28"/>
          <w:lang w:eastAsia="ru-RU"/>
        </w:rPr>
        <w:t>субсиди</w:t>
      </w:r>
      <w:r w:rsidR="00355BD0" w:rsidRPr="008B315A">
        <w:rPr>
          <w:rFonts w:ascii="Times New Roman" w:hAnsi="Times New Roman"/>
          <w:sz w:val="28"/>
          <w:szCs w:val="28"/>
          <w:lang w:eastAsia="ru-RU"/>
        </w:rPr>
        <w:t>ю на приобретение сельскохозяйственной техники в случае, если правилами</w:t>
      </w:r>
      <w:r w:rsidR="00DB6181" w:rsidRPr="008B315A">
        <w:rPr>
          <w:rFonts w:ascii="Times New Roman" w:hAnsi="Times New Roman"/>
          <w:sz w:val="28"/>
          <w:szCs w:val="28"/>
          <w:lang w:eastAsia="ru-RU"/>
        </w:rPr>
        <w:t xml:space="preserve"> предоставления данной субсидии </w:t>
      </w:r>
      <w:r w:rsidR="00355BD0" w:rsidRPr="008B315A">
        <w:rPr>
          <w:rFonts w:ascii="Times New Roman" w:hAnsi="Times New Roman"/>
          <w:sz w:val="28"/>
          <w:szCs w:val="28"/>
          <w:lang w:eastAsia="ru-RU"/>
        </w:rPr>
        <w:t>предусмотрено последующее предоставление получателем отчетных документов о приобретении такой техники</w:t>
      </w:r>
      <w:r w:rsidR="00DB6181" w:rsidRPr="008B315A">
        <w:rPr>
          <w:rFonts w:ascii="Times New Roman" w:hAnsi="Times New Roman"/>
          <w:sz w:val="28"/>
          <w:szCs w:val="28"/>
          <w:lang w:eastAsia="ru-RU"/>
        </w:rPr>
        <w:t xml:space="preserve"> и </w:t>
      </w:r>
      <w:r w:rsidR="00F90A94">
        <w:rPr>
          <w:rFonts w:ascii="Times New Roman" w:hAnsi="Times New Roman"/>
          <w:sz w:val="28"/>
          <w:szCs w:val="28"/>
          <w:lang w:eastAsia="ru-RU"/>
        </w:rPr>
        <w:t xml:space="preserve">о </w:t>
      </w:r>
      <w:r w:rsidR="00DB6181" w:rsidRPr="008B315A">
        <w:rPr>
          <w:rFonts w:ascii="Times New Roman" w:hAnsi="Times New Roman"/>
          <w:sz w:val="28"/>
          <w:szCs w:val="28"/>
          <w:lang w:eastAsia="ru-RU"/>
        </w:rPr>
        <w:t>подтверждении понесенных расходов</w:t>
      </w:r>
      <w:r w:rsidR="00355BD0" w:rsidRPr="008B315A">
        <w:rPr>
          <w:rFonts w:ascii="Times New Roman" w:hAnsi="Times New Roman"/>
          <w:sz w:val="28"/>
          <w:szCs w:val="28"/>
          <w:lang w:eastAsia="ru-RU"/>
        </w:rPr>
        <w:t>.</w:t>
      </w:r>
    </w:p>
    <w:p w14:paraId="5331CC5E"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Также не указываются сведения о денежных средствах, полученных:</w:t>
      </w:r>
    </w:p>
    <w:p w14:paraId="387A119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в виде социального, имущественного, инвестиционного налогового вычета;</w:t>
      </w:r>
    </w:p>
    <w:p w14:paraId="3E0250E2" w14:textId="70674D33"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от продажи различного вида подарочных сертификатов (карт), выпущенных предприятиями торговли</w:t>
      </w:r>
      <w:r w:rsidR="00405A0D">
        <w:rPr>
          <w:rFonts w:ascii="Times New Roman" w:hAnsi="Times New Roman"/>
          <w:sz w:val="28"/>
          <w:szCs w:val="28"/>
        </w:rPr>
        <w:t xml:space="preserve">, </w:t>
      </w:r>
      <w:r w:rsidR="00405A0D" w:rsidRPr="00405A0D">
        <w:rPr>
          <w:rFonts w:ascii="Times New Roman" w:hAnsi="Times New Roman"/>
          <w:sz w:val="28"/>
          <w:szCs w:val="28"/>
        </w:rPr>
        <w:t>салонами красоты и пр</w:t>
      </w:r>
      <w:r w:rsidR="00405A0D">
        <w:rPr>
          <w:rFonts w:ascii="Times New Roman" w:hAnsi="Times New Roman"/>
          <w:sz w:val="28"/>
          <w:szCs w:val="28"/>
        </w:rPr>
        <w:t>.</w:t>
      </w:r>
      <w:r w:rsidRPr="006848CC">
        <w:rPr>
          <w:rFonts w:ascii="Times New Roman" w:hAnsi="Times New Roman"/>
          <w:sz w:val="28"/>
          <w:szCs w:val="28"/>
        </w:rPr>
        <w:t>;</w:t>
      </w:r>
    </w:p>
    <w:p w14:paraId="79E5C551"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w:t>
      </w:r>
      <w:r w:rsidRPr="006848CC">
        <w:rPr>
          <w:rFonts w:ascii="Times New Roman" w:hAnsi="Times New Roman"/>
          <w:color w:val="000000"/>
          <w:sz w:val="28"/>
          <w:szCs w:val="28"/>
        </w:rPr>
        <w:t>в качестве бонусных баллов</w:t>
      </w:r>
      <w:r w:rsidRPr="006848CC">
        <w:rPr>
          <w:rFonts w:ascii="Times New Roman" w:hAnsi="Times New Roman"/>
          <w:sz w:val="28"/>
          <w:szCs w:val="28"/>
        </w:rPr>
        <w:t xml:space="preserve">,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sidRPr="006848CC">
        <w:rPr>
          <w:rFonts w:ascii="Times New Roman" w:hAnsi="Times New Roman"/>
          <w:color w:val="000000"/>
          <w:sz w:val="28"/>
          <w:szCs w:val="28"/>
        </w:rPr>
        <w:t>(</w:t>
      </w:r>
      <w:r w:rsidRPr="006848CC">
        <w:rPr>
          <w:rFonts w:ascii="Times New Roman" w:hAnsi="Times New Roman"/>
          <w:sz w:val="28"/>
          <w:szCs w:val="28"/>
        </w:rPr>
        <w:t>"</w:t>
      </w:r>
      <w:proofErr w:type="spellStart"/>
      <w:r w:rsidRPr="006848CC">
        <w:rPr>
          <w:rFonts w:ascii="Times New Roman" w:hAnsi="Times New Roman"/>
          <w:sz w:val="28"/>
          <w:szCs w:val="28"/>
        </w:rPr>
        <w:t>кешбэк</w:t>
      </w:r>
      <w:proofErr w:type="spellEnd"/>
      <w:r w:rsidRPr="006848CC">
        <w:rPr>
          <w:rFonts w:ascii="Times New Roman" w:hAnsi="Times New Roman"/>
          <w:sz w:val="28"/>
          <w:szCs w:val="28"/>
        </w:rPr>
        <w:t xml:space="preserve"> сервис"), включая т.н. "туристический </w:t>
      </w:r>
      <w:proofErr w:type="spellStart"/>
      <w:r w:rsidRPr="006848CC">
        <w:rPr>
          <w:rFonts w:ascii="Times New Roman" w:hAnsi="Times New Roman"/>
          <w:sz w:val="28"/>
          <w:szCs w:val="28"/>
        </w:rPr>
        <w:t>кешбэк</w:t>
      </w:r>
      <w:proofErr w:type="spellEnd"/>
      <w:r w:rsidRPr="006848CC">
        <w:rPr>
          <w:rFonts w:ascii="Times New Roman" w:hAnsi="Times New Roman"/>
          <w:sz w:val="28"/>
          <w:szCs w:val="28"/>
        </w:rPr>
        <w:t xml:space="preserve">", "детский </w:t>
      </w:r>
      <w:proofErr w:type="spellStart"/>
      <w:r w:rsidRPr="006848CC">
        <w:rPr>
          <w:rFonts w:ascii="Times New Roman" w:hAnsi="Times New Roman"/>
          <w:sz w:val="28"/>
          <w:szCs w:val="28"/>
        </w:rPr>
        <w:t>кешбэк</w:t>
      </w:r>
      <w:proofErr w:type="spellEnd"/>
      <w:r w:rsidRPr="006848CC">
        <w:rPr>
          <w:rFonts w:ascii="Times New Roman" w:hAnsi="Times New Roman"/>
          <w:sz w:val="28"/>
          <w:szCs w:val="28"/>
        </w:rPr>
        <w:t xml:space="preserve">" и др.; </w:t>
      </w:r>
    </w:p>
    <w:p w14:paraId="7ECF9EBF" w14:textId="46097E1C"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4) в виде материальной </w:t>
      </w:r>
      <w:r w:rsidR="002F3898">
        <w:rPr>
          <w:rFonts w:ascii="Times New Roman" w:hAnsi="Times New Roman"/>
          <w:sz w:val="28"/>
          <w:szCs w:val="28"/>
        </w:rPr>
        <w:t xml:space="preserve">выгоды, предусмотренной статьей </w:t>
      </w:r>
      <w:r w:rsidRPr="006848CC">
        <w:rPr>
          <w:rFonts w:ascii="Times New Roman" w:hAnsi="Times New Roman"/>
          <w:sz w:val="28"/>
          <w:szCs w:val="28"/>
        </w:rPr>
        <w:t>212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14:paraId="7E09FBFF"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5) в качестве возврата налога на добавленную стоимость, уплаченного при совершении покупок за границей, по чекам </w:t>
      </w:r>
      <w:r w:rsidRPr="006848CC">
        <w:rPr>
          <w:rFonts w:ascii="Times New Roman" w:hAnsi="Times New Roman"/>
          <w:sz w:val="28"/>
          <w:szCs w:val="28"/>
          <w:lang w:val="en-US"/>
        </w:rPr>
        <w:t>Tax</w:t>
      </w:r>
      <w:r w:rsidRPr="006848CC">
        <w:rPr>
          <w:rFonts w:ascii="Times New Roman" w:hAnsi="Times New Roman"/>
          <w:sz w:val="28"/>
          <w:szCs w:val="28"/>
        </w:rPr>
        <w:t>-</w:t>
      </w:r>
      <w:r w:rsidRPr="006848CC">
        <w:rPr>
          <w:rFonts w:ascii="Times New Roman" w:hAnsi="Times New Roman"/>
          <w:sz w:val="28"/>
          <w:szCs w:val="28"/>
          <w:lang w:val="en-US"/>
        </w:rPr>
        <w:t>free</w:t>
      </w:r>
      <w:r w:rsidRPr="006848CC">
        <w:rPr>
          <w:rFonts w:ascii="Times New Roman" w:hAnsi="Times New Roman"/>
          <w:sz w:val="28"/>
          <w:szCs w:val="28"/>
        </w:rPr>
        <w:t>;</w:t>
      </w:r>
    </w:p>
    <w:p w14:paraId="60155428"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6) в качестве вознаграждения донорам за сданную кровь, ее компонентов (и иную помощь);</w:t>
      </w:r>
    </w:p>
    <w:p w14:paraId="2D4A5960"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подразделе 6.2 раздела 6 справки;</w:t>
      </w:r>
    </w:p>
    <w:p w14:paraId="18537F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в качестве возмещения расходов на повышение профессионального уровня за счет средств представителя нанимателя (работодателя);</w:t>
      </w:r>
    </w:p>
    <w:p w14:paraId="5649AAD6"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 </w:t>
      </w:r>
    </w:p>
    <w:p w14:paraId="632BB958" w14:textId="7537D741"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10) в качестве перевода (между супругами и (или) несовершеннолетними детьми (аналогично в </w:t>
      </w:r>
      <w:r w:rsidRPr="006D6F6F">
        <w:rPr>
          <w:rFonts w:ascii="Times New Roman" w:hAnsi="Times New Roman"/>
          <w:sz w:val="28"/>
          <w:szCs w:val="28"/>
        </w:rPr>
        <w:t xml:space="preserve">части, касающейся наличных денежных средств), </w:t>
      </w:r>
      <w:r w:rsidRPr="006D6F6F">
        <w:rPr>
          <w:rStyle w:val="af5"/>
          <w:rFonts w:ascii="Times New Roman" w:hAnsi="Times New Roman" w:cs="Times New Roman"/>
          <w:color w:val="000000"/>
          <w:sz w:val="28"/>
          <w:szCs w:val="28"/>
        </w:rPr>
        <w:t xml:space="preserve">кроме случая, предусмотренного пунктом </w:t>
      </w:r>
      <w:r w:rsidR="001E63D2">
        <w:rPr>
          <w:rStyle w:val="af5"/>
          <w:rFonts w:ascii="Times New Roman" w:hAnsi="Times New Roman" w:cs="Times New Roman"/>
          <w:color w:val="000000"/>
          <w:sz w:val="28"/>
          <w:szCs w:val="28"/>
        </w:rPr>
        <w:t>40</w:t>
      </w:r>
      <w:r w:rsidR="001E63D2" w:rsidRPr="006D6F6F">
        <w:rPr>
          <w:rStyle w:val="af5"/>
          <w:rFonts w:ascii="Times New Roman" w:hAnsi="Times New Roman" w:cs="Times New Roman"/>
          <w:color w:val="000000"/>
          <w:sz w:val="28"/>
          <w:szCs w:val="28"/>
        </w:rPr>
        <w:t xml:space="preserve"> </w:t>
      </w:r>
      <w:r w:rsidRPr="006D6F6F">
        <w:rPr>
          <w:rStyle w:val="af5"/>
          <w:rFonts w:ascii="Times New Roman" w:hAnsi="Times New Roman" w:cs="Times New Roman"/>
          <w:color w:val="000000"/>
          <w:sz w:val="28"/>
          <w:szCs w:val="28"/>
        </w:rPr>
        <w:t>Методических рекомендаций – при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w:t>
      </w:r>
    </w:p>
    <w:p w14:paraId="1F724A80"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11) в связи с возвратом денежных средств по несостоявшемуся договору купли-продажи;</w:t>
      </w:r>
    </w:p>
    <w:p w14:paraId="7EA0C8B1"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14:paraId="79403757"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14:paraId="2F980D5A" w14:textId="072454CB" w:rsidR="004D5762" w:rsidRPr="006848CC" w:rsidRDefault="00CF22F2" w:rsidP="004C22FB">
      <w:pPr>
        <w:tabs>
          <w:tab w:val="left" w:pos="709"/>
        </w:tabs>
        <w:ind w:firstLine="567"/>
        <w:rPr>
          <w:rStyle w:val="af5"/>
          <w:rFonts w:ascii="Times New Roman" w:hAnsi="Times New Roman" w:cs="Times New Roman"/>
          <w:color w:val="000000"/>
          <w:sz w:val="28"/>
          <w:szCs w:val="28"/>
        </w:rPr>
      </w:pPr>
      <w:r w:rsidRPr="00485068">
        <w:rPr>
          <w:rFonts w:ascii="Times New Roman" w:hAnsi="Times New Roman"/>
          <w:sz w:val="28"/>
          <w:szCs w:val="28"/>
        </w:rPr>
        <w:t>14) на специальный избирательный счет в соответствии с</w:t>
      </w:r>
      <w:r w:rsidRPr="006848CC">
        <w:rPr>
          <w:rStyle w:val="af5"/>
          <w:rFonts w:ascii="Times New Roman" w:hAnsi="Times New Roman" w:cs="Times New Roman"/>
          <w:color w:val="000000"/>
          <w:sz w:val="28"/>
          <w:szCs w:val="28"/>
        </w:rPr>
        <w:t xml:space="preserve"> Федеральным законом</w:t>
      </w:r>
      <w:r w:rsidRPr="006848CC">
        <w:rPr>
          <w:rFonts w:ascii="Times New Roman" w:hAnsi="Times New Roman"/>
          <w:sz w:val="28"/>
          <w:szCs w:val="28"/>
        </w:rPr>
        <w:t xml:space="preserve"> </w:t>
      </w:r>
      <w:r w:rsidRPr="006848CC">
        <w:rPr>
          <w:rStyle w:val="af5"/>
          <w:rFonts w:ascii="Times New Roman" w:hAnsi="Times New Roman" w:cs="Times New Roman"/>
          <w:color w:val="000000"/>
          <w:sz w:val="28"/>
          <w:szCs w:val="28"/>
        </w:rPr>
        <w:t>от 12 июня 2002 г. № 67-ФЗ "Об основных гарантиях избирательных прав и права на участие в референдуме граждан Российской Федерации".</w:t>
      </w:r>
    </w:p>
    <w:p w14:paraId="7744FC33" w14:textId="1B8D2AFF" w:rsidR="004D5762" w:rsidRPr="006D6F6F"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 xml:space="preserve">Социальная поддержка молодежи в возрасте от 14 до 22 лет для повышения доступности организаций культуры (т.н. "Пушкинская карта") </w:t>
      </w:r>
      <w:r w:rsidRPr="006848CC">
        <w:rPr>
          <w:rFonts w:ascii="Times New Roman" w:eastAsia="Times New Roman" w:hAnsi="Times New Roman"/>
          <w:sz w:val="28"/>
          <w:szCs w:val="28"/>
          <w:lang w:eastAsia="ru-RU"/>
        </w:rPr>
        <w:t xml:space="preserve">не подлежит </w:t>
      </w:r>
      <w:r w:rsidRPr="006D6F6F">
        <w:rPr>
          <w:rFonts w:ascii="Times New Roman" w:eastAsia="Times New Roman" w:hAnsi="Times New Roman"/>
          <w:sz w:val="28"/>
          <w:szCs w:val="28"/>
          <w:lang w:eastAsia="ru-RU"/>
        </w:rPr>
        <w:t xml:space="preserve">отражению в разделе 1 справки. </w:t>
      </w:r>
    </w:p>
    <w:p w14:paraId="2C8C2DCF" w14:textId="77777777" w:rsidR="004D5762" w:rsidRPr="006848CC" w:rsidRDefault="00CF22F2">
      <w:pPr>
        <w:pStyle w:val="af7"/>
        <w:ind w:left="0"/>
        <w:rPr>
          <w:rFonts w:ascii="Times New Roman" w:hAnsi="Times New Roman"/>
          <w:sz w:val="28"/>
          <w:szCs w:val="28"/>
        </w:rPr>
      </w:pPr>
      <w:r w:rsidRPr="006D6F6F">
        <w:rPr>
          <w:rFonts w:ascii="Times New Roman" w:hAnsi="Times New Roman"/>
          <w:sz w:val="28"/>
          <w:szCs w:val="28"/>
        </w:rPr>
        <w:t>Аналогичные меры поддержки,</w:t>
      </w:r>
      <w:r w:rsidRPr="00401035">
        <w:rPr>
          <w:rFonts w:ascii="Times New Roman" w:hAnsi="Times New Roman"/>
          <w:sz w:val="28"/>
          <w:szCs w:val="28"/>
        </w:rPr>
        <w:t xml:space="preserve"> предусмотренные нормативными правовыми актами субъектов Российской Федерации или муниципальными правовыми актами, также не подлежат отра</w:t>
      </w:r>
      <w:r w:rsidRPr="006848CC">
        <w:rPr>
          <w:rFonts w:ascii="Times New Roman" w:hAnsi="Times New Roman"/>
          <w:sz w:val="28"/>
          <w:szCs w:val="28"/>
        </w:rPr>
        <w:t>жению в разделе 1 справки.</w:t>
      </w:r>
    </w:p>
    <w:p w14:paraId="18C62CA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Служащему (работнику) целесообразно заблаговременно осуществлять сбор и систематизацию документов, подтверждающих факт получения дохода либо его отсутствия.</w:t>
      </w:r>
    </w:p>
    <w:p w14:paraId="05ABBCF7" w14:textId="77777777" w:rsidR="004D5762" w:rsidRPr="006848CC" w:rsidRDefault="004D5762">
      <w:pPr>
        <w:pStyle w:val="af7"/>
        <w:ind w:left="567" w:firstLine="0"/>
        <w:rPr>
          <w:rFonts w:ascii="Times New Roman" w:hAnsi="Times New Roman"/>
          <w:sz w:val="28"/>
          <w:szCs w:val="28"/>
        </w:rPr>
      </w:pPr>
    </w:p>
    <w:p w14:paraId="287D0F59" w14:textId="77777777" w:rsidR="004D5762" w:rsidRPr="006848CC" w:rsidRDefault="00CF22F2" w:rsidP="00AD75B1">
      <w:pPr>
        <w:tabs>
          <w:tab w:val="left" w:pos="709"/>
        </w:tabs>
        <w:ind w:firstLine="0"/>
        <w:jc w:val="center"/>
        <w:rPr>
          <w:rFonts w:ascii="Times New Roman" w:hAnsi="Times New Roman"/>
          <w:b/>
          <w:sz w:val="28"/>
          <w:szCs w:val="28"/>
        </w:rPr>
      </w:pPr>
      <w:r w:rsidRPr="006848CC">
        <w:rPr>
          <w:rFonts w:ascii="Times New Roman" w:hAnsi="Times New Roman"/>
          <w:b/>
          <w:sz w:val="28"/>
          <w:szCs w:val="28"/>
        </w:rPr>
        <w:t>РАЗДЕЛ 2. СВЕДЕНИЯ О РАСХОДАХ</w:t>
      </w:r>
    </w:p>
    <w:p w14:paraId="60C284F9" w14:textId="77777777" w:rsidR="004D5762" w:rsidRPr="006848CC" w:rsidRDefault="004D5762">
      <w:pPr>
        <w:ind w:firstLine="851"/>
        <w:jc w:val="center"/>
        <w:rPr>
          <w:rFonts w:ascii="Times New Roman" w:hAnsi="Times New Roman"/>
          <w:b/>
          <w:sz w:val="28"/>
          <w:szCs w:val="28"/>
        </w:rPr>
      </w:pPr>
    </w:p>
    <w:p w14:paraId="217434C7" w14:textId="3E09C4D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раздел справки </w:t>
      </w:r>
      <w:r w:rsidRPr="006848CC">
        <w:rPr>
          <w:rFonts w:ascii="Times New Roman" w:hAnsi="Times New Roman"/>
          <w:b/>
          <w:sz w:val="28"/>
          <w:szCs w:val="28"/>
        </w:rPr>
        <w:t>заполняется только</w:t>
      </w:r>
      <w:r w:rsidRPr="006848CC">
        <w:rPr>
          <w:rFonts w:ascii="Times New Roman" w:hAnsi="Times New Roman"/>
          <w:sz w:val="28"/>
          <w:szCs w:val="28"/>
        </w:rPr>
        <w:t xml:space="preserve"> в случае, если в отчетном периоде служащим (работником), его супругой (супругом) и несовершеннолетними детьми </w:t>
      </w:r>
      <w:r w:rsidR="00520CCC" w:rsidRPr="006848CC">
        <w:rPr>
          <w:rFonts w:ascii="Times New Roman" w:hAnsi="Times New Roman"/>
          <w:sz w:val="28"/>
          <w:szCs w:val="28"/>
        </w:rPr>
        <w:t>совершена</w:t>
      </w:r>
      <w:r w:rsidRPr="006848CC">
        <w:rPr>
          <w:rFonts w:ascii="Times New Roman" w:hAnsi="Times New Roman"/>
          <w:sz w:val="28"/>
          <w:szCs w:val="28"/>
        </w:rPr>
        <w:t xml:space="preserve"> сделк</w:t>
      </w:r>
      <w:r w:rsidR="00520CCC" w:rsidRPr="006848CC">
        <w:rPr>
          <w:rFonts w:ascii="Times New Roman" w:hAnsi="Times New Roman"/>
          <w:sz w:val="28"/>
          <w:szCs w:val="28"/>
        </w:rPr>
        <w:t>а</w:t>
      </w:r>
      <w:r w:rsidRPr="006848CC">
        <w:rPr>
          <w:rFonts w:ascii="Times New Roman" w:hAnsi="Times New Roman"/>
          <w:sz w:val="28"/>
          <w:szCs w:val="28"/>
        </w:rPr>
        <w:t xml:space="preserve"> </w:t>
      </w:r>
      <w:r w:rsidR="007D7774" w:rsidRPr="006848CC">
        <w:rPr>
          <w:rFonts w:ascii="Times New Roman" w:hAnsi="Times New Roman"/>
          <w:sz w:val="28"/>
          <w:szCs w:val="28"/>
        </w:rPr>
        <w:t xml:space="preserve">или </w:t>
      </w:r>
      <w:r w:rsidR="00520CCC" w:rsidRPr="006848CC">
        <w:rPr>
          <w:rFonts w:ascii="Times New Roman" w:hAnsi="Times New Roman"/>
          <w:sz w:val="28"/>
          <w:szCs w:val="28"/>
        </w:rPr>
        <w:t xml:space="preserve">совершены </w:t>
      </w:r>
      <w:r w:rsidRPr="006848CC">
        <w:rPr>
          <w:rFonts w:ascii="Times New Roman" w:hAnsi="Times New Roman"/>
          <w:sz w:val="28"/>
          <w:szCs w:val="28"/>
        </w:rPr>
        <w:t>сделк</w:t>
      </w:r>
      <w:r w:rsidR="00520CCC" w:rsidRPr="006848CC">
        <w:rPr>
          <w:rFonts w:ascii="Times New Roman" w:hAnsi="Times New Roman"/>
          <w:sz w:val="28"/>
          <w:szCs w:val="28"/>
        </w:rPr>
        <w:t>и</w:t>
      </w:r>
      <w:r w:rsidRPr="006848CC">
        <w:rPr>
          <w:rFonts w:ascii="Times New Roman" w:hAnsi="Times New Roman"/>
          <w:sz w:val="28"/>
          <w:szCs w:val="28"/>
        </w:rPr>
        <w:t xml:space="preserve">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w:t>
      </w:r>
      <w:r w:rsidR="00520CCC" w:rsidRPr="006848CC">
        <w:rPr>
          <w:rFonts w:ascii="Times New Roman" w:hAnsi="Times New Roman"/>
          <w:sz w:val="28"/>
          <w:szCs w:val="28"/>
        </w:rPr>
        <w:t>такой сделки</w:t>
      </w:r>
      <w:r w:rsidRPr="006848CC">
        <w:rPr>
          <w:rFonts w:ascii="Times New Roman" w:hAnsi="Times New Roman"/>
          <w:sz w:val="28"/>
          <w:szCs w:val="28"/>
        </w:rPr>
        <w:t xml:space="preserve"> или общая сумма совершенных сделок</w:t>
      </w:r>
      <w:r w:rsidR="000758F2" w:rsidRPr="006848CC">
        <w:rPr>
          <w:rFonts w:ascii="Times New Roman" w:hAnsi="Times New Roman"/>
          <w:sz w:val="28"/>
          <w:szCs w:val="28"/>
        </w:rPr>
        <w:t xml:space="preserve"> </w:t>
      </w:r>
      <w:r w:rsidRPr="006848CC">
        <w:rPr>
          <w:rFonts w:ascii="Times New Roman" w:hAnsi="Times New Roman"/>
          <w:sz w:val="28"/>
          <w:szCs w:val="28"/>
        </w:rPr>
        <w:t xml:space="preserve">превышает общий доход данного лица и его супруги (супруга) за три последних года, предшествующих отчетному периоду. При представлении </w:t>
      </w:r>
      <w:r w:rsidRPr="00401035">
        <w:rPr>
          <w:rFonts w:ascii="Times New Roman" w:hAnsi="Times New Roman"/>
          <w:sz w:val="28"/>
          <w:szCs w:val="28"/>
        </w:rPr>
        <w:t>Сведений</w:t>
      </w:r>
      <w:r w:rsidRPr="006848CC">
        <w:rPr>
          <w:rFonts w:ascii="Times New Roman" w:hAnsi="Times New Roman"/>
          <w:sz w:val="28"/>
          <w:szCs w:val="28"/>
        </w:rPr>
        <w:t xml:space="preserve"> в </w:t>
      </w:r>
      <w:r w:rsidR="00792B26">
        <w:rPr>
          <w:rFonts w:ascii="Times New Roman" w:hAnsi="Times New Roman"/>
          <w:sz w:val="28"/>
          <w:szCs w:val="28"/>
        </w:rPr>
        <w:t>2024</w:t>
      </w:r>
      <w:r w:rsidRPr="006848CC">
        <w:rPr>
          <w:rFonts w:ascii="Times New Roman" w:hAnsi="Times New Roman"/>
          <w:sz w:val="28"/>
          <w:szCs w:val="28"/>
        </w:rPr>
        <w:t xml:space="preserve"> году сообщаются сведения о расходах по сделкам, совершенным в </w:t>
      </w:r>
      <w:r w:rsidR="00792B26">
        <w:rPr>
          <w:rFonts w:ascii="Times New Roman" w:hAnsi="Times New Roman"/>
          <w:sz w:val="28"/>
          <w:szCs w:val="28"/>
        </w:rPr>
        <w:t>2023</w:t>
      </w:r>
      <w:r w:rsidRPr="006848CC">
        <w:rPr>
          <w:rFonts w:ascii="Times New Roman" w:hAnsi="Times New Roman"/>
          <w:sz w:val="28"/>
          <w:szCs w:val="28"/>
        </w:rPr>
        <w:t xml:space="preserve"> году. </w:t>
      </w:r>
    </w:p>
    <w:p w14:paraId="021974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данный раздел заполняется в справках обоих лиц (аналогично в отношении несовершеннолетних детей). При этом в графе </w:t>
      </w:r>
      <w:r w:rsidRPr="00AD75B1">
        <w:rPr>
          <w:rFonts w:ascii="Times New Roman" w:hAnsi="Times New Roman"/>
          <w:b/>
          <w:sz w:val="28"/>
        </w:rPr>
        <w:t>"Сумма сделки"</w:t>
      </w:r>
      <w:r w:rsidRPr="006848CC">
        <w:rPr>
          <w:rFonts w:ascii="Times New Roman" w:hAnsi="Times New Roman"/>
          <w:sz w:val="28"/>
          <w:szCs w:val="28"/>
        </w:rPr>
        <w:t xml:space="preserve"> применимых справок рекомендуется указывать полную стоимость. </w:t>
      </w:r>
    </w:p>
    <w:p w14:paraId="259689BF" w14:textId="17D15070"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w:t>
      </w:r>
      <w:r w:rsidRPr="006D6F6F">
        <w:rPr>
          <w:rFonts w:ascii="Times New Roman" w:hAnsi="Times New Roman"/>
          <w:sz w:val="28"/>
          <w:szCs w:val="28"/>
        </w:rPr>
        <w:t>раздел справки также подлежит заполнению при наличии обстоятельств, перечисленных в пункте </w:t>
      </w:r>
      <w:r w:rsidR="00444945" w:rsidRPr="006D6F6F">
        <w:rPr>
          <w:rFonts w:ascii="Times New Roman" w:hAnsi="Times New Roman"/>
          <w:sz w:val="28"/>
          <w:szCs w:val="28"/>
        </w:rPr>
        <w:t>8</w:t>
      </w:r>
      <w:r w:rsidR="00444945">
        <w:rPr>
          <w:rFonts w:ascii="Times New Roman" w:hAnsi="Times New Roman"/>
          <w:sz w:val="28"/>
          <w:szCs w:val="28"/>
        </w:rPr>
        <w:t>6</w:t>
      </w:r>
      <w:r w:rsidR="00444945" w:rsidRPr="006D6F6F">
        <w:rPr>
          <w:rFonts w:ascii="Times New Roman" w:hAnsi="Times New Roman"/>
          <w:sz w:val="28"/>
          <w:szCs w:val="28"/>
        </w:rPr>
        <w:t xml:space="preserve"> </w:t>
      </w:r>
      <w:r w:rsidRPr="006D6F6F">
        <w:rPr>
          <w:rFonts w:ascii="Times New Roman" w:hAnsi="Times New Roman"/>
          <w:sz w:val="28"/>
          <w:szCs w:val="28"/>
        </w:rPr>
        <w:t>настоящих Методических рекомендаций, и в случае представления сведений в отношении гражданина, зарегистрированного в качестве индивидуального предпринимателя, по сделке (сделкам), совершенным в рамках предпринимательской деятельности.</w:t>
      </w:r>
    </w:p>
    <w:p w14:paraId="1B2F2FEB" w14:textId="5407947B"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Граждане, поступающие на службу (работу), раздел 2</w:t>
      </w:r>
      <w:r w:rsidR="00DC4F8C">
        <w:rPr>
          <w:rFonts w:ascii="Times New Roman" w:hAnsi="Times New Roman"/>
          <w:sz w:val="28"/>
          <w:szCs w:val="28"/>
        </w:rPr>
        <w:t xml:space="preserve"> </w:t>
      </w:r>
      <w:r w:rsidRPr="006D6F6F">
        <w:rPr>
          <w:rFonts w:ascii="Times New Roman" w:hAnsi="Times New Roman"/>
          <w:sz w:val="28"/>
          <w:szCs w:val="28"/>
        </w:rPr>
        <w:t>справки не заполняют.</w:t>
      </w:r>
    </w:p>
    <w:p w14:paraId="7C4E1871"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 xml:space="preserve">Вместе с тем в случае, если гражданином, его супругой (супругом) или несовершеннолетними детьми осуществлены расходы по соответствующей сделке (сделкам) до поступления на службу (работу), то в рамках декларационной кампании информация о данной сделке (сделках) не подлежит отражению в разделе 2 справки. </w:t>
      </w:r>
    </w:p>
    <w:p w14:paraId="5B0CB198" w14:textId="41D80A93"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Заполнение данного раздела при отсутствии указанных в пункте </w:t>
      </w:r>
      <w:r w:rsidR="00444945" w:rsidRPr="006D6F6F">
        <w:rPr>
          <w:rFonts w:ascii="Times New Roman" w:hAnsi="Times New Roman"/>
          <w:sz w:val="28"/>
          <w:szCs w:val="28"/>
        </w:rPr>
        <w:t>8</w:t>
      </w:r>
      <w:r w:rsidR="00444945">
        <w:rPr>
          <w:rFonts w:ascii="Times New Roman" w:hAnsi="Times New Roman"/>
          <w:sz w:val="28"/>
          <w:szCs w:val="28"/>
        </w:rPr>
        <w:t>6</w:t>
      </w:r>
      <w:r w:rsidR="00444945" w:rsidRPr="006D6F6F">
        <w:rPr>
          <w:rFonts w:ascii="Times New Roman" w:hAnsi="Times New Roman"/>
          <w:sz w:val="28"/>
          <w:szCs w:val="28"/>
        </w:rPr>
        <w:t xml:space="preserve"> </w:t>
      </w:r>
      <w:r w:rsidRPr="006D6F6F">
        <w:rPr>
          <w:rFonts w:ascii="Times New Roman" w:hAnsi="Times New Roman"/>
          <w:sz w:val="28"/>
          <w:szCs w:val="28"/>
        </w:rPr>
        <w:t>настоящих Методических рекомендаций оснований не является нарушением.</w:t>
      </w:r>
    </w:p>
    <w:p w14:paraId="1105E884" w14:textId="2DE004F2"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bCs/>
          <w:color w:val="000000"/>
          <w:sz w:val="28"/>
          <w:szCs w:val="28"/>
        </w:rPr>
        <w:t>При расчете общего дохода служащего (работника) и его супруги (супруга) суммируются доходы, полученные ими за три календарных</w:t>
      </w:r>
      <w:r w:rsidRPr="006848CC">
        <w:rPr>
          <w:rFonts w:ascii="Times New Roman" w:hAnsi="Times New Roman"/>
          <w:bCs/>
          <w:color w:val="000000"/>
          <w:sz w:val="28"/>
          <w:szCs w:val="28"/>
        </w:rPr>
        <w:t xml:space="preserve"> года, предшествовавших году совершения сделки. Например, при представлении сведений о сделках, совершенных в </w:t>
      </w:r>
      <w:r w:rsidR="00792B26">
        <w:rPr>
          <w:rFonts w:ascii="Times New Roman" w:hAnsi="Times New Roman"/>
          <w:bCs/>
          <w:color w:val="000000"/>
          <w:sz w:val="28"/>
          <w:szCs w:val="28"/>
        </w:rPr>
        <w:t>2023</w:t>
      </w:r>
      <w:r w:rsidRPr="006848CC">
        <w:rPr>
          <w:rFonts w:ascii="Times New Roman" w:hAnsi="Times New Roman"/>
          <w:bCs/>
          <w:color w:val="000000"/>
          <w:sz w:val="28"/>
          <w:szCs w:val="28"/>
        </w:rPr>
        <w:t xml:space="preserve"> году, суммируются доходы служащего (работника) и его супруги (супруга), полученные в 20</w:t>
      </w:r>
      <w:r w:rsidR="00405A0D">
        <w:rPr>
          <w:rFonts w:ascii="Times New Roman" w:hAnsi="Times New Roman"/>
          <w:bCs/>
          <w:color w:val="000000"/>
          <w:sz w:val="28"/>
          <w:szCs w:val="28"/>
        </w:rPr>
        <w:t>20</w:t>
      </w:r>
      <w:r w:rsidRPr="006848CC">
        <w:rPr>
          <w:rFonts w:ascii="Times New Roman" w:hAnsi="Times New Roman"/>
          <w:bCs/>
          <w:color w:val="000000"/>
          <w:sz w:val="28"/>
          <w:szCs w:val="28"/>
        </w:rPr>
        <w:t>, 202</w:t>
      </w:r>
      <w:r w:rsidR="00405A0D">
        <w:rPr>
          <w:rFonts w:ascii="Times New Roman" w:hAnsi="Times New Roman"/>
          <w:bCs/>
          <w:color w:val="000000"/>
          <w:sz w:val="28"/>
          <w:szCs w:val="28"/>
        </w:rPr>
        <w:t>1</w:t>
      </w:r>
      <w:r w:rsidRPr="006848CC">
        <w:rPr>
          <w:rFonts w:ascii="Times New Roman" w:hAnsi="Times New Roman"/>
          <w:bCs/>
          <w:color w:val="000000"/>
          <w:sz w:val="28"/>
          <w:szCs w:val="28"/>
        </w:rPr>
        <w:t xml:space="preserve"> и 202</w:t>
      </w:r>
      <w:r w:rsidR="00405A0D">
        <w:rPr>
          <w:rFonts w:ascii="Times New Roman" w:hAnsi="Times New Roman"/>
          <w:bCs/>
          <w:color w:val="000000"/>
          <w:sz w:val="28"/>
          <w:szCs w:val="28"/>
        </w:rPr>
        <w:t>2</w:t>
      </w:r>
      <w:r w:rsidRPr="006848CC">
        <w:rPr>
          <w:rFonts w:ascii="Times New Roman" w:hAnsi="Times New Roman"/>
          <w:bCs/>
          <w:color w:val="000000"/>
          <w:sz w:val="28"/>
          <w:szCs w:val="28"/>
        </w:rPr>
        <w:t xml:space="preserve"> 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 При расчете соответствующего </w:t>
      </w:r>
      <w:r w:rsidRPr="006D6F6F">
        <w:rPr>
          <w:rFonts w:ascii="Times New Roman" w:hAnsi="Times New Roman"/>
          <w:bCs/>
          <w:color w:val="000000"/>
          <w:sz w:val="28"/>
          <w:szCs w:val="28"/>
        </w:rPr>
        <w:t>общего дохода из него не вычитаются иные расходы, например</w:t>
      </w:r>
      <w:r w:rsidR="009E75AF">
        <w:rPr>
          <w:rFonts w:ascii="Times New Roman" w:hAnsi="Times New Roman"/>
          <w:bCs/>
          <w:color w:val="000000"/>
          <w:sz w:val="28"/>
          <w:szCs w:val="28"/>
        </w:rPr>
        <w:t>,</w:t>
      </w:r>
      <w:r w:rsidRPr="006D6F6F">
        <w:rPr>
          <w:rFonts w:ascii="Times New Roman" w:hAnsi="Times New Roman"/>
          <w:bCs/>
          <w:color w:val="000000"/>
          <w:sz w:val="28"/>
          <w:szCs w:val="28"/>
        </w:rPr>
        <w:t xml:space="preserve"> связанные с отпуском, оплатой </w:t>
      </w:r>
      <w:r w:rsidRPr="006D6F6F">
        <w:rPr>
          <w:rFonts w:ascii="Times New Roman" w:hAnsi="Times New Roman"/>
          <w:sz w:val="28"/>
          <w:szCs w:val="28"/>
        </w:rPr>
        <w:t>жилищно-коммунальных услуг и т.п.</w:t>
      </w:r>
    </w:p>
    <w:p w14:paraId="2AB5D0B1" w14:textId="062A9282" w:rsidR="004D5762" w:rsidRPr="006848CC"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Для цели реализации пункта </w:t>
      </w:r>
      <w:r w:rsidR="00444945" w:rsidRPr="006D6F6F">
        <w:rPr>
          <w:rFonts w:ascii="Times New Roman" w:hAnsi="Times New Roman"/>
          <w:sz w:val="28"/>
          <w:szCs w:val="28"/>
        </w:rPr>
        <w:t>8</w:t>
      </w:r>
      <w:r w:rsidR="00444945">
        <w:rPr>
          <w:rFonts w:ascii="Times New Roman" w:hAnsi="Times New Roman"/>
          <w:sz w:val="28"/>
          <w:szCs w:val="28"/>
        </w:rPr>
        <w:t>6</w:t>
      </w:r>
      <w:r w:rsidR="00444945" w:rsidRPr="006D6F6F">
        <w:rPr>
          <w:rFonts w:ascii="Times New Roman" w:hAnsi="Times New Roman"/>
          <w:sz w:val="28"/>
          <w:szCs w:val="28"/>
        </w:rPr>
        <w:t xml:space="preserve"> </w:t>
      </w:r>
      <w:r w:rsidRPr="006D6F6F">
        <w:rPr>
          <w:rFonts w:ascii="Times New Roman" w:hAnsi="Times New Roman"/>
          <w:sz w:val="28"/>
          <w:szCs w:val="28"/>
        </w:rPr>
        <w:t>настоящих</w:t>
      </w:r>
      <w:r w:rsidRPr="006848CC">
        <w:rPr>
          <w:rFonts w:ascii="Times New Roman" w:hAnsi="Times New Roman"/>
          <w:sz w:val="28"/>
          <w:szCs w:val="28"/>
        </w:rPr>
        <w:t xml:space="preserve"> Методических рекомендаций при расчете общего дохода служащего (работника) и его супруги (супруга) за три года, предшествующих отчетному, доходы супруги (супруга) служащего (работни</w:t>
      </w:r>
      <w:r w:rsidRPr="00401035">
        <w:rPr>
          <w:rFonts w:ascii="Times New Roman" w:hAnsi="Times New Roman"/>
          <w:sz w:val="28"/>
          <w:szCs w:val="28"/>
        </w:rPr>
        <w:t xml:space="preserve">ка) учитываются только в случае, если они состояли в браке на момент осуществления расходов по сделке (сделкам) и в течение трех лет, предшествующих отчетному периоду. Во всех остальных случаях учитывается только доход </w:t>
      </w:r>
      <w:r w:rsidRPr="006848CC">
        <w:rPr>
          <w:rFonts w:ascii="Times New Roman" w:hAnsi="Times New Roman"/>
          <w:sz w:val="28"/>
          <w:szCs w:val="28"/>
        </w:rPr>
        <w:t>служащего (работника) за три последних года, предшествующих отчетному периоду (аналогично в отношении супруги (супруга).</w:t>
      </w:r>
    </w:p>
    <w:p w14:paraId="1C13EDB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Если супругой (супругом) осуществлены расходы по соответствующей сделке (сделкам) до вступления в брак со служащим (работником), то в рамках декларационной кампании информация о данной сделке (сделках) не подлежит отражению в разделе 2 справки.</w:t>
      </w:r>
    </w:p>
    <w:p w14:paraId="43946AE3" w14:textId="77777777" w:rsidR="004D5762" w:rsidRPr="006848CC" w:rsidRDefault="00CF22F2">
      <w:pPr>
        <w:pStyle w:val="af7"/>
        <w:numPr>
          <w:ilvl w:val="0"/>
          <w:numId w:val="1"/>
        </w:numPr>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 xml:space="preserve">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доход лица и его супруги (супруга) за три последних года, предшествующих отчетному периоду, подлежит отражению в настоящем разделе справки. </w:t>
      </w:r>
    </w:p>
    <w:p w14:paraId="2FD570A4" w14:textId="77777777" w:rsidR="004D5762" w:rsidRPr="006848CC"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14:paraId="2A4F05D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w:t>
      </w:r>
      <w:proofErr w:type="spellStart"/>
      <w:r w:rsidRPr="006848CC">
        <w:rPr>
          <w:rFonts w:ascii="Times New Roman" w:hAnsi="Times New Roman"/>
          <w:sz w:val="28"/>
          <w:szCs w:val="28"/>
        </w:rPr>
        <w:t>накопительно</w:t>
      </w:r>
      <w:proofErr w:type="spellEnd"/>
      <w:r w:rsidRPr="006848CC">
        <w:rPr>
          <w:rFonts w:ascii="Times New Roman" w:hAnsi="Times New Roman"/>
          <w:sz w:val="28"/>
          <w:szCs w:val="28"/>
        </w:rPr>
        <w:t>-ипотечной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 супруги (супруга) за три последних года, предшествующих совершению сделки).</w:t>
      </w:r>
    </w:p>
    <w:p w14:paraId="349EEC4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раздел </w:t>
      </w:r>
      <w:r w:rsidRPr="006848CC">
        <w:rPr>
          <w:rFonts w:ascii="Times New Roman" w:hAnsi="Times New Roman"/>
          <w:b/>
          <w:sz w:val="28"/>
          <w:szCs w:val="28"/>
        </w:rPr>
        <w:t>не заполняется</w:t>
      </w:r>
      <w:r w:rsidRPr="006848CC">
        <w:rPr>
          <w:rFonts w:ascii="Times New Roman" w:hAnsi="Times New Roman"/>
          <w:sz w:val="28"/>
          <w:szCs w:val="28"/>
        </w:rPr>
        <w:t xml:space="preserve"> в следующих случаях:</w:t>
      </w:r>
    </w:p>
    <w:p w14:paraId="4FDB5953"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 "О контроле за соответствием расходов лиц, замещающих государственные должности, и иных лиц их доходам");</w:t>
      </w:r>
    </w:p>
    <w:p w14:paraId="2CFEB6D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 При этом такое имущество отражается в соответствующих разделах справки;</w:t>
      </w:r>
    </w:p>
    <w:p w14:paraId="42B85ED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w:t>
      </w:r>
      <w:r w:rsidR="00305A10" w:rsidRPr="006848CC">
        <w:rPr>
          <w:rFonts w:ascii="Times New Roman" w:hAnsi="Times New Roman"/>
          <w:sz w:val="28"/>
          <w:szCs w:val="28"/>
        </w:rPr>
        <w:t>осуществлена государственная регистрация права собственности</w:t>
      </w:r>
      <w:r w:rsidR="00305A10" w:rsidRPr="006848CC" w:rsidDel="00305A10">
        <w:rPr>
          <w:rFonts w:ascii="Times New Roman" w:hAnsi="Times New Roman"/>
          <w:sz w:val="28"/>
          <w:szCs w:val="28"/>
        </w:rPr>
        <w:t xml:space="preserve"> </w:t>
      </w:r>
      <w:r w:rsidRPr="006848CC">
        <w:rPr>
          <w:rFonts w:ascii="Times New Roman" w:hAnsi="Times New Roman"/>
          <w:sz w:val="28"/>
          <w:szCs w:val="28"/>
        </w:rPr>
        <w:t>на недвижимое имущество без совершения сделки по приобретению данного имущества (например, возведение жилого дома на земельном участке).</w:t>
      </w:r>
    </w:p>
    <w:p w14:paraId="361A7189" w14:textId="77777777" w:rsidR="004D5762" w:rsidRPr="006848CC"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Вид приобретенного имущества</w:t>
      </w:r>
      <w:r w:rsidRPr="00AD75B1">
        <w:rPr>
          <w:rFonts w:ascii="Times New Roman" w:hAnsi="Times New Roman"/>
          <w:b/>
          <w:sz w:val="28"/>
        </w:rPr>
        <w:t>"</w:t>
      </w:r>
      <w:r w:rsidRPr="006848CC">
        <w:rPr>
          <w:rFonts w:ascii="Times New Roman" w:hAnsi="Times New Roman"/>
          <w:sz w:val="28"/>
          <w:szCs w:val="28"/>
        </w:rPr>
        <w:t xml:space="preserve">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w:t>
      </w:r>
      <w:r w:rsidRPr="006848CC">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14:paraId="03539C55" w14:textId="6744A737" w:rsidR="00147FE3" w:rsidRDefault="00147FE3" w:rsidP="001812F5">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sidRPr="00636842">
        <w:rPr>
          <w:rFonts w:ascii="Times New Roman" w:hAnsi="Times New Roman"/>
          <w:b/>
          <w:sz w:val="28"/>
          <w:szCs w:val="28"/>
        </w:rPr>
        <w:t>"Сумма сделки (руб.)"</w:t>
      </w:r>
      <w:r>
        <w:rPr>
          <w:rFonts w:ascii="Times New Roman" w:hAnsi="Times New Roman"/>
          <w:sz w:val="28"/>
          <w:szCs w:val="28"/>
        </w:rPr>
        <w:t xml:space="preserve"> указывается сумма сделки в рублях. В случае если расходы по сделке выражен</w:t>
      </w:r>
      <w:r w:rsidRPr="00147FE3">
        <w:rPr>
          <w:rFonts w:ascii="Times New Roman" w:hAnsi="Times New Roman"/>
          <w:sz w:val="28"/>
          <w:szCs w:val="28"/>
        </w:rPr>
        <w:t>ы в иностранной валюте,</w:t>
      </w:r>
      <w:r>
        <w:rPr>
          <w:rFonts w:ascii="Times New Roman" w:hAnsi="Times New Roman"/>
          <w:sz w:val="28"/>
          <w:szCs w:val="28"/>
        </w:rPr>
        <w:t xml:space="preserve"> то осуществляется перевод</w:t>
      </w:r>
      <w:r w:rsidRPr="00147FE3">
        <w:rPr>
          <w:rFonts w:ascii="Times New Roman" w:hAnsi="Times New Roman"/>
          <w:sz w:val="28"/>
          <w:szCs w:val="28"/>
        </w:rPr>
        <w:t xml:space="preserve"> в рубли по курсу, установленному Банком России, на дату </w:t>
      </w:r>
      <w:r w:rsidR="001812F5">
        <w:rPr>
          <w:rFonts w:ascii="Times New Roman" w:hAnsi="Times New Roman"/>
          <w:sz w:val="28"/>
          <w:szCs w:val="28"/>
        </w:rPr>
        <w:t>совершения сделки.</w:t>
      </w:r>
    </w:p>
    <w:p w14:paraId="2F82670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Источник получения средств, за счет которых приобретено имущество</w:t>
      </w:r>
      <w:r w:rsidRPr="00AD75B1">
        <w:rPr>
          <w:rFonts w:ascii="Times New Roman" w:hAnsi="Times New Roman"/>
          <w:b/>
          <w:sz w:val="28"/>
        </w:rPr>
        <w:t>"</w:t>
      </w:r>
      <w:r w:rsidRPr="006848CC">
        <w:rPr>
          <w:rFonts w:ascii="Times New Roman" w:hAnsi="Times New Roman"/>
          <w:b/>
          <w:sz w:val="28"/>
          <w:szCs w:val="28"/>
        </w:rPr>
        <w:t xml:space="preserve"> </w:t>
      </w:r>
      <w:r w:rsidRPr="006848CC">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14:paraId="38B7D56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14:paraId="7F82CA6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14:paraId="579BA02B" w14:textId="77777777" w:rsidR="004D5762" w:rsidRPr="006848CC" w:rsidRDefault="00CF22F2">
      <w:pPr>
        <w:pStyle w:val="ConsPlusNormal"/>
        <w:numPr>
          <w:ilvl w:val="0"/>
          <w:numId w:val="1"/>
        </w:numPr>
        <w:ind w:left="0" w:firstLine="567"/>
        <w:jc w:val="both"/>
      </w:pPr>
      <w:r w:rsidRPr="006848CC">
        <w:t xml:space="preserve">В графе </w:t>
      </w:r>
      <w:r w:rsidRPr="006848CC">
        <w:rPr>
          <w:b/>
        </w:rPr>
        <w:t xml:space="preserve">"Основания приобретения имущества" </w:t>
      </w:r>
      <w:r w:rsidRPr="006848CC">
        <w:t>указываются регистрационный номер и дата записи в Едином государственном реестре недвижимости (ЕГРН)</w:t>
      </w:r>
      <w:r w:rsidRPr="006848CC">
        <w:rPr>
          <w:bCs/>
        </w:rPr>
        <w:t xml:space="preserve">. Также указываются </w:t>
      </w:r>
      <w:r w:rsidRPr="006848CC">
        <w:t>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w:t>
      </w:r>
      <w:r w:rsidRPr="00401035">
        <w:t>нием для возникновения права собственности. Копия документа прилагается к справке.</w:t>
      </w:r>
    </w:p>
    <w:p w14:paraId="085C67DE" w14:textId="77777777" w:rsidR="004D5762" w:rsidRPr="006848CC" w:rsidRDefault="00CF22F2">
      <w:pPr>
        <w:pStyle w:val="ConsPlusNormal"/>
        <w:ind w:firstLine="567"/>
        <w:jc w:val="both"/>
      </w:pPr>
      <w:r w:rsidRPr="006848CC">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14:paraId="5C0965BF" w14:textId="77777777" w:rsidR="004D5762" w:rsidRPr="006848CC" w:rsidRDefault="00CF22F2">
      <w:pPr>
        <w:pStyle w:val="ConsPlusNormal"/>
        <w:ind w:firstLine="567"/>
        <w:jc w:val="both"/>
      </w:pPr>
      <w:r w:rsidRPr="006848CC">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14:paraId="6F912FC5" w14:textId="77777777" w:rsidR="004D5762" w:rsidRPr="006848CC" w:rsidRDefault="00CF22F2">
      <w:pPr>
        <w:pStyle w:val="ConsPlusNormal"/>
        <w:ind w:firstLine="567"/>
        <w:jc w:val="both"/>
      </w:pPr>
      <w:r w:rsidRPr="006848CC">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14:paraId="2FE27B2C" w14:textId="77777777" w:rsidR="004D5762" w:rsidRPr="006848CC" w:rsidRDefault="00CF22F2">
      <w:pPr>
        <w:pStyle w:val="ConsPlusNormal"/>
        <w:numPr>
          <w:ilvl w:val="0"/>
          <w:numId w:val="1"/>
        </w:numPr>
        <w:ind w:left="0" w:firstLine="567"/>
        <w:jc w:val="both"/>
      </w:pPr>
      <w:r w:rsidRPr="006848CC">
        <w:rPr>
          <w:b/>
        </w:rPr>
        <w:t>Особенности заполнения раздела "Сведения о расходах"</w:t>
      </w:r>
      <w:r w:rsidRPr="006848CC">
        <w:t>:</w:t>
      </w:r>
    </w:p>
    <w:p w14:paraId="1E9C2253"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1) приобретение недвижимого имущества посредством участия в долевом строительстве.</w:t>
      </w:r>
      <w:r w:rsidRPr="006848CC">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 </w:t>
      </w:r>
    </w:p>
    <w:p w14:paraId="66DD8DB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случае привлечения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счетах </w:t>
      </w:r>
      <w:proofErr w:type="spellStart"/>
      <w:r w:rsidRPr="006848CC">
        <w:rPr>
          <w:rFonts w:ascii="Times New Roman" w:hAnsi="Times New Roman"/>
          <w:sz w:val="28"/>
          <w:szCs w:val="28"/>
        </w:rPr>
        <w:t>эскроу</w:t>
      </w:r>
      <w:proofErr w:type="spellEnd"/>
      <w:r w:rsidRPr="006848CC">
        <w:rPr>
          <w:rFonts w:ascii="Times New Roman" w:hAnsi="Times New Roman"/>
          <w:sz w:val="28"/>
          <w:szCs w:val="28"/>
        </w:rPr>
        <w:t xml:space="preserve">, в рассматриваемом разделе отражаются сведения о расходах в случае, если внесенная на счета </w:t>
      </w:r>
      <w:proofErr w:type="spellStart"/>
      <w:r w:rsidRPr="006848CC">
        <w:rPr>
          <w:rFonts w:ascii="Times New Roman" w:hAnsi="Times New Roman"/>
          <w:sz w:val="28"/>
          <w:szCs w:val="28"/>
        </w:rPr>
        <w:t>эскроу</w:t>
      </w:r>
      <w:proofErr w:type="spellEnd"/>
      <w:r w:rsidRPr="006848CC">
        <w:rPr>
          <w:rFonts w:ascii="Times New Roman" w:hAnsi="Times New Roman"/>
          <w:sz w:val="28"/>
          <w:szCs w:val="28"/>
        </w:rPr>
        <w:t xml:space="preserve"> в отчетный период сумма превышает общий доход служащего (работника) и его супруги (супруга) за три последних года, предшествующих совершению сделки.</w:t>
      </w:r>
    </w:p>
    <w:p w14:paraId="5C935F5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14:paraId="1CBDFBC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 банком или иной кредитной организацией для оплаты по указанному договору.</w:t>
      </w:r>
    </w:p>
    <w:p w14:paraId="3F70D357" w14:textId="77777777" w:rsidR="004D5762" w:rsidRPr="006848CC" w:rsidRDefault="00CF22F2">
      <w:pPr>
        <w:shd w:val="clear" w:color="auto" w:fill="FFFFFF"/>
        <w:ind w:firstLine="567"/>
        <w:rPr>
          <w:rFonts w:ascii="Times New Roman" w:hAnsi="Times New Roman"/>
          <w:sz w:val="28"/>
          <w:szCs w:val="28"/>
        </w:rPr>
      </w:pPr>
      <w:r w:rsidRPr="006848C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w:t>
      </w:r>
      <w:proofErr w:type="spellStart"/>
      <w:r w:rsidRPr="006848CC">
        <w:rPr>
          <w:rFonts w:ascii="Times New Roman" w:hAnsi="Times New Roman"/>
          <w:sz w:val="28"/>
          <w:szCs w:val="28"/>
        </w:rPr>
        <w:t>эскроу</w:t>
      </w:r>
      <w:proofErr w:type="spellEnd"/>
      <w:r w:rsidRPr="006848CC">
        <w:rPr>
          <w:rFonts w:ascii="Times New Roman" w:hAnsi="Times New Roman"/>
          <w:sz w:val="28"/>
          <w:szCs w:val="28"/>
        </w:rPr>
        <w:t xml:space="preserve">)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раздела 6 справки. После осуществления лицом - участником долевого строительства государственной регистрации права </w:t>
      </w:r>
      <w:r w:rsidRPr="006848CC">
        <w:rPr>
          <w:rFonts w:ascii="Times New Roman" w:hAnsi="Times New Roman"/>
          <w:spacing w:val="2"/>
          <w:sz w:val="28"/>
          <w:szCs w:val="28"/>
        </w:rPr>
        <w:t xml:space="preserve">собственности на недвижимое имущество, приобретенное на основании </w:t>
      </w:r>
      <w:r w:rsidRPr="006848CC">
        <w:rPr>
          <w:rFonts w:ascii="Times New Roman" w:hAnsi="Times New Roman"/>
          <w:spacing w:val="1"/>
          <w:sz w:val="28"/>
          <w:szCs w:val="28"/>
        </w:rPr>
        <w:t xml:space="preserve">договора долевого участия, сведения об этом имуществе подлежат указанию </w:t>
      </w:r>
      <w:r w:rsidRPr="006848CC">
        <w:rPr>
          <w:rFonts w:ascii="Times New Roman" w:hAnsi="Times New Roman"/>
          <w:sz w:val="28"/>
          <w:szCs w:val="28"/>
        </w:rPr>
        <w:t>в подразделе 3.1 раздела 3 справки;</w:t>
      </w:r>
    </w:p>
    <w:p w14:paraId="66688679"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приобретение недвижимого имущества посредством участия в кооперативе.</w:t>
      </w:r>
      <w:r w:rsidRPr="006848CC">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14:paraId="52FBAFF0"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приобретение ценных бумаг.</w:t>
      </w:r>
      <w:r w:rsidRPr="006848CC">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14:paraId="1C997E2E"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4) приобретение цифровых финансовых активов и цифровых валют.</w:t>
      </w:r>
      <w:r w:rsidRPr="006848CC">
        <w:rPr>
          <w:rFonts w:ascii="Times New Roman" w:hAnsi="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14:paraId="00213532" w14:textId="77777777" w:rsidR="004B5F02" w:rsidRPr="006848CC" w:rsidRDefault="004B5F02">
      <w:pPr>
        <w:ind w:firstLine="851"/>
        <w:rPr>
          <w:rFonts w:ascii="Times New Roman" w:hAnsi="Times New Roman"/>
          <w:sz w:val="28"/>
          <w:szCs w:val="28"/>
        </w:rPr>
      </w:pPr>
    </w:p>
    <w:p w14:paraId="23549D37" w14:textId="77777777" w:rsidR="004D5762" w:rsidRPr="006848CC" w:rsidRDefault="00CF22F2">
      <w:pPr>
        <w:ind w:firstLine="0"/>
        <w:jc w:val="center"/>
        <w:rPr>
          <w:rFonts w:ascii="Times New Roman" w:eastAsia="Times New Roman" w:hAnsi="Times New Roman"/>
          <w:b/>
          <w:sz w:val="28"/>
          <w:szCs w:val="28"/>
        </w:rPr>
      </w:pPr>
      <w:r w:rsidRPr="006848CC">
        <w:rPr>
          <w:rFonts w:ascii="Times New Roman" w:eastAsia="Times New Roman" w:hAnsi="Times New Roman"/>
          <w:b/>
          <w:sz w:val="28"/>
          <w:szCs w:val="28"/>
          <w:lang w:eastAsia="ru-RU"/>
        </w:rPr>
        <w:t>РАЗДЕЛ 3. СВЕДЕНИЯ ОБ ИМУЩЕСТВЕ</w:t>
      </w:r>
    </w:p>
    <w:p w14:paraId="001FFE82" w14:textId="77777777" w:rsidR="004D5762" w:rsidRPr="006848CC" w:rsidRDefault="004D5762">
      <w:pPr>
        <w:ind w:firstLine="851"/>
        <w:jc w:val="center"/>
        <w:rPr>
          <w:rFonts w:ascii="Times New Roman" w:eastAsia="Times New Roman" w:hAnsi="Times New Roman"/>
          <w:sz w:val="28"/>
          <w:szCs w:val="28"/>
        </w:rPr>
      </w:pPr>
    </w:p>
    <w:p w14:paraId="66736531" w14:textId="77777777" w:rsidR="004D5762" w:rsidRPr="006848CC" w:rsidRDefault="00CF22F2">
      <w:pPr>
        <w:rPr>
          <w:rFonts w:ascii="Times New Roman" w:eastAsia="Times New Roman" w:hAnsi="Times New Roman"/>
          <w:b/>
          <w:sz w:val="28"/>
          <w:szCs w:val="28"/>
        </w:rPr>
      </w:pPr>
      <w:r w:rsidRPr="006848CC">
        <w:rPr>
          <w:rFonts w:ascii="Times New Roman" w:eastAsia="Times New Roman" w:hAnsi="Times New Roman"/>
          <w:b/>
          <w:sz w:val="28"/>
          <w:szCs w:val="28"/>
          <w:lang w:eastAsia="ru-RU"/>
        </w:rPr>
        <w:t>Подраздел 3.1 Недвижимое имущество</w:t>
      </w:r>
    </w:p>
    <w:p w14:paraId="73FDE9D5" w14:textId="77777777" w:rsidR="004D5762" w:rsidRPr="006848CC" w:rsidRDefault="004D5762">
      <w:pPr>
        <w:pStyle w:val="af7"/>
        <w:ind w:left="567" w:firstLine="0"/>
        <w:rPr>
          <w:rFonts w:ascii="Times New Roman" w:hAnsi="Times New Roman"/>
          <w:sz w:val="28"/>
          <w:szCs w:val="28"/>
        </w:rPr>
      </w:pPr>
    </w:p>
    <w:p w14:paraId="6F00813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14:paraId="016A307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14:paraId="61D2071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объекты недвижимого имущества,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5166F098" w14:textId="6D9B9D50" w:rsidR="004D5762" w:rsidRPr="006D6F6F" w:rsidRDefault="00CF22F2">
      <w:pPr>
        <w:ind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рекомендуется заблаговременно проверить наличие и </w:t>
      </w:r>
      <w:r w:rsidRPr="006D6F6F">
        <w:rPr>
          <w:rFonts w:ascii="Times New Roman" w:hAnsi="Times New Roman"/>
          <w:sz w:val="28"/>
          <w:szCs w:val="28"/>
        </w:rPr>
        <w:t>достоверность документов о праве собственности и/или выписки из Единого государственного реестра недвижимости (ЕГРН)</w:t>
      </w:r>
      <w:r w:rsidR="000758F2" w:rsidRPr="006D6F6F">
        <w:rPr>
          <w:rFonts w:ascii="Times New Roman" w:hAnsi="Times New Roman"/>
          <w:sz w:val="28"/>
          <w:szCs w:val="28"/>
        </w:rPr>
        <w:t xml:space="preserve"> (за исключением случая, предусмотренного пунктом </w:t>
      </w:r>
      <w:r w:rsidR="00444945">
        <w:rPr>
          <w:rFonts w:ascii="Times New Roman" w:hAnsi="Times New Roman"/>
          <w:sz w:val="28"/>
          <w:szCs w:val="28"/>
        </w:rPr>
        <w:t>121</w:t>
      </w:r>
      <w:r w:rsidR="00444945" w:rsidRPr="006D6F6F">
        <w:rPr>
          <w:rFonts w:ascii="Times New Roman" w:hAnsi="Times New Roman"/>
          <w:sz w:val="28"/>
          <w:szCs w:val="28"/>
        </w:rPr>
        <w:t xml:space="preserve"> </w:t>
      </w:r>
      <w:r w:rsidR="000758F2" w:rsidRPr="006D6F6F">
        <w:rPr>
          <w:rFonts w:ascii="Times New Roman" w:hAnsi="Times New Roman"/>
          <w:sz w:val="28"/>
          <w:szCs w:val="28"/>
        </w:rPr>
        <w:t>настоящих Методических рекомендаций)</w:t>
      </w:r>
      <w:r w:rsidRPr="006D6F6F">
        <w:rPr>
          <w:rFonts w:ascii="Times New Roman" w:hAnsi="Times New Roman"/>
          <w:sz w:val="28"/>
          <w:szCs w:val="28"/>
        </w:rPr>
        <w:t>.</w:t>
      </w:r>
      <w:r w:rsidR="000758F2" w:rsidRPr="006D6F6F">
        <w:rPr>
          <w:rFonts w:ascii="Times New Roman" w:hAnsi="Times New Roman"/>
          <w:sz w:val="28"/>
          <w:szCs w:val="28"/>
        </w:rPr>
        <w:t xml:space="preserve"> </w:t>
      </w:r>
    </w:p>
    <w:p w14:paraId="7528EA75" w14:textId="77777777"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(часть 3 статьи 1 Федерального закона от 13 июля 2015 г. № 218-ФЗ "О государственной регистрации недвижимости"). </w:t>
      </w:r>
    </w:p>
    <w:p w14:paraId="3DB77248" w14:textId="3CA25E1B"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w:t>
      </w:r>
      <w:r w:rsidR="000758F2" w:rsidRPr="006D6F6F">
        <w:rPr>
          <w:rFonts w:ascii="Times New Roman" w:hAnsi="Times New Roman"/>
          <w:sz w:val="28"/>
          <w:szCs w:val="28"/>
        </w:rPr>
        <w:t xml:space="preserve"> (за исключением случая, предусмотренного пунктом </w:t>
      </w:r>
      <w:r w:rsidR="00444945">
        <w:rPr>
          <w:rFonts w:ascii="Times New Roman" w:hAnsi="Times New Roman"/>
          <w:sz w:val="28"/>
          <w:szCs w:val="28"/>
        </w:rPr>
        <w:t>121</w:t>
      </w:r>
      <w:r w:rsidR="00444945" w:rsidRPr="006D6F6F">
        <w:rPr>
          <w:rFonts w:ascii="Times New Roman" w:hAnsi="Times New Roman"/>
          <w:sz w:val="28"/>
          <w:szCs w:val="28"/>
        </w:rPr>
        <w:t xml:space="preserve"> </w:t>
      </w:r>
      <w:r w:rsidR="000758F2" w:rsidRPr="006D6F6F">
        <w:rPr>
          <w:rFonts w:ascii="Times New Roman" w:hAnsi="Times New Roman"/>
          <w:sz w:val="28"/>
          <w:szCs w:val="28"/>
        </w:rPr>
        <w:t>настоящих Методических рекомендаций)</w:t>
      </w:r>
      <w:r w:rsidRPr="006D6F6F">
        <w:rPr>
          <w:rFonts w:ascii="Times New Roman" w:hAnsi="Times New Roman"/>
          <w:sz w:val="28"/>
          <w:szCs w:val="28"/>
        </w:rPr>
        <w:t>.</w:t>
      </w:r>
    </w:p>
    <w:p w14:paraId="41A7FDA9" w14:textId="77777777" w:rsidR="004D5762" w:rsidRPr="006848CC" w:rsidRDefault="00CF22F2">
      <w:pPr>
        <w:pStyle w:val="af7"/>
        <w:numPr>
          <w:ilvl w:val="0"/>
          <w:numId w:val="1"/>
        </w:numPr>
        <w:ind w:left="0" w:firstLine="709"/>
        <w:outlineLvl w:val="1"/>
        <w:rPr>
          <w:rFonts w:ascii="Times New Roman" w:hAnsi="Times New Roman"/>
          <w:sz w:val="28"/>
          <w:szCs w:val="28"/>
        </w:rPr>
      </w:pPr>
      <w:r w:rsidRPr="006D6F6F">
        <w:rPr>
          <w:rFonts w:ascii="Times New Roman" w:hAnsi="Times New Roman"/>
          <w:sz w:val="28"/>
          <w:szCs w:val="28"/>
        </w:rPr>
        <w:t>В соответствии с пунктом 4 статьи 218</w:t>
      </w:r>
      <w:r w:rsidRPr="00401035">
        <w:rPr>
          <w:rFonts w:ascii="Times New Roman" w:hAnsi="Times New Roman"/>
          <w:sz w:val="28"/>
          <w:szCs w:val="28"/>
        </w:rPr>
        <w:t xml:space="preserve"> Гражданского кодекса Российской Федерации член жилищного, жилищно-строит</w:t>
      </w:r>
      <w:r w:rsidRPr="006848CC">
        <w:rPr>
          <w:rFonts w:ascii="Times New Roman" w:hAnsi="Times New Roman"/>
          <w:sz w:val="28"/>
          <w:szCs w:val="28"/>
        </w:rPr>
        <w:t xml:space="preserve">ельного, дачного, гаражного или иного потребительского кооператива, другие лица, имеющие право на </w:t>
      </w:r>
      <w:proofErr w:type="spellStart"/>
      <w:r w:rsidRPr="006848CC">
        <w:rPr>
          <w:rFonts w:ascii="Times New Roman" w:hAnsi="Times New Roman"/>
          <w:sz w:val="28"/>
          <w:szCs w:val="28"/>
        </w:rPr>
        <w:t>паенакопления</w:t>
      </w:r>
      <w:proofErr w:type="spellEnd"/>
      <w:r w:rsidRPr="006848CC">
        <w:rPr>
          <w:rFonts w:ascii="Times New Roman" w:hAnsi="Times New Roman"/>
          <w:sz w:val="28"/>
          <w:szCs w:val="28"/>
        </w:rPr>
        <w:t xml:space="preserve">,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подразделе также подлежит отражению информация об указанных объектах до их регистрации в </w:t>
      </w:r>
      <w:proofErr w:type="spellStart"/>
      <w:r w:rsidRPr="006848CC">
        <w:rPr>
          <w:rFonts w:ascii="Times New Roman" w:hAnsi="Times New Roman"/>
          <w:sz w:val="28"/>
          <w:szCs w:val="28"/>
        </w:rPr>
        <w:t>Росреестре</w:t>
      </w:r>
      <w:proofErr w:type="spellEnd"/>
      <w:r w:rsidRPr="006848CC">
        <w:rPr>
          <w:rFonts w:ascii="Times New Roman" w:hAnsi="Times New Roman"/>
          <w:sz w:val="28"/>
          <w:szCs w:val="28"/>
        </w:rPr>
        <w:t>, если на отчетную дату у лица, в отношении которого представляется справка, имеется право собственности.</w:t>
      </w:r>
    </w:p>
    <w:p w14:paraId="64BB1D80" w14:textId="77777777" w:rsidR="004D5762" w:rsidRPr="006848CC" w:rsidRDefault="00CF22F2">
      <w:pPr>
        <w:pStyle w:val="af7"/>
        <w:numPr>
          <w:ilvl w:val="0"/>
          <w:numId w:val="1"/>
        </w:numPr>
        <w:ind w:left="0" w:firstLine="567"/>
        <w:outlineLvl w:val="1"/>
        <w:rPr>
          <w:rFonts w:ascii="Times New Roman" w:hAnsi="Times New Roman"/>
          <w:sz w:val="28"/>
          <w:szCs w:val="28"/>
        </w:rPr>
      </w:pPr>
      <w:r w:rsidRPr="006848CC">
        <w:rPr>
          <w:rFonts w:ascii="Times New Roman" w:hAnsi="Times New Roman"/>
          <w:sz w:val="28"/>
          <w:szCs w:val="28"/>
        </w:rPr>
        <w:t xml:space="preserve">Указанию также подлежит недвижимое имущество, полученное в порядке наследования (принято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w:t>
      </w:r>
      <w:proofErr w:type="spellStart"/>
      <w:r w:rsidRPr="006848CC">
        <w:rPr>
          <w:rFonts w:ascii="Times New Roman" w:hAnsi="Times New Roman"/>
          <w:sz w:val="28"/>
          <w:szCs w:val="28"/>
        </w:rPr>
        <w:t>Росреестре</w:t>
      </w:r>
      <w:proofErr w:type="spellEnd"/>
      <w:r w:rsidRPr="006848CC">
        <w:rPr>
          <w:rFonts w:ascii="Times New Roman" w:hAnsi="Times New Roman"/>
          <w:sz w:val="28"/>
          <w:szCs w:val="28"/>
        </w:rPr>
        <w:t>).</w:t>
      </w:r>
    </w:p>
    <w:p w14:paraId="7967A0EC" w14:textId="77777777" w:rsidR="004D5762" w:rsidRPr="006848CC" w:rsidRDefault="00CF22F2">
      <w:pPr>
        <w:pStyle w:val="af7"/>
        <w:numPr>
          <w:ilvl w:val="0"/>
          <w:numId w:val="1"/>
        </w:numPr>
        <w:ind w:left="0" w:firstLine="567"/>
        <w:outlineLvl w:val="1"/>
        <w:rPr>
          <w:rFonts w:ascii="Times New Roman" w:hAnsi="Times New Roman"/>
          <w:sz w:val="28"/>
          <w:szCs w:val="28"/>
        </w:rPr>
      </w:pPr>
      <w:r w:rsidRPr="006848CC">
        <w:rPr>
          <w:rStyle w:val="af5"/>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14:paraId="17956D61"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sz w:val="28"/>
          <w:szCs w:val="28"/>
        </w:rPr>
        <w:t xml:space="preserve">Заполнение графы </w:t>
      </w:r>
      <w:r w:rsidRPr="006848CC">
        <w:rPr>
          <w:rFonts w:ascii="Times New Roman" w:hAnsi="Times New Roman"/>
          <w:b/>
          <w:sz w:val="28"/>
          <w:szCs w:val="28"/>
        </w:rPr>
        <w:t xml:space="preserve">"Вид и наименование имущества" </w:t>
      </w:r>
    </w:p>
    <w:p w14:paraId="5A91EE9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указании сведений о </w:t>
      </w:r>
      <w:r w:rsidRPr="006848CC">
        <w:rPr>
          <w:rFonts w:ascii="Times New Roman" w:hAnsi="Times New Roman"/>
          <w:b/>
          <w:sz w:val="28"/>
          <w:szCs w:val="28"/>
        </w:rPr>
        <w:t>земельных участках</w:t>
      </w:r>
      <w:r w:rsidRPr="006848CC">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14:paraId="2B7AF43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1) садовый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r w:rsidRPr="006848CC">
        <w:rPr>
          <w:rFonts w:ascii="Times New Roman" w:hAnsi="Times New Roman"/>
          <w:sz w:val="28"/>
          <w:szCs w:val="28"/>
        </w:rPr>
        <w:t>;</w:t>
      </w:r>
    </w:p>
    <w:p w14:paraId="26F7C84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огородный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p>
    <w:p w14:paraId="0ACA637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14:paraId="1157B89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 </w:t>
      </w:r>
    </w:p>
    <w:p w14:paraId="6D51F85C" w14:textId="77777777" w:rsidR="004D5762" w:rsidRPr="006848CC" w:rsidRDefault="00CF22F2">
      <w:pPr>
        <w:pStyle w:val="af7"/>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color w:val="000000"/>
          <w:sz w:val="28"/>
          <w:szCs w:val="28"/>
        </w:rPr>
        <w:t xml:space="preserve">При наличии в собственности </w:t>
      </w:r>
      <w:r w:rsidRPr="006848CC">
        <w:rPr>
          <w:rStyle w:val="af5"/>
          <w:rFonts w:ascii="Times New Roman" w:hAnsi="Times New Roman" w:cs="Times New Roman"/>
          <w:b/>
          <w:color w:val="000000"/>
          <w:sz w:val="28"/>
          <w:szCs w:val="28"/>
        </w:rPr>
        <w:t>жилого или садового дома,</w:t>
      </w:r>
      <w:r w:rsidRPr="006848CC">
        <w:rPr>
          <w:rStyle w:val="af5"/>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7CB1CA65" w14:textId="0D09696C" w:rsidR="004D5762" w:rsidRPr="006848CC" w:rsidRDefault="00CF22F2">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В строке "</w:t>
      </w:r>
      <w:r w:rsidRPr="006848CC">
        <w:rPr>
          <w:rStyle w:val="af5"/>
          <w:rFonts w:ascii="Times New Roman" w:hAnsi="Times New Roman" w:cs="Times New Roman"/>
          <w:b/>
          <w:color w:val="000000"/>
          <w:sz w:val="28"/>
          <w:szCs w:val="28"/>
        </w:rPr>
        <w:t>Гаражи</w:t>
      </w:r>
      <w:r w:rsidRPr="006848CC">
        <w:rPr>
          <w:rStyle w:val="af5"/>
          <w:rFonts w:ascii="Times New Roman" w:hAnsi="Times New Roman" w:cs="Times New Roman"/>
          <w:color w:val="000000"/>
          <w:sz w:val="28"/>
          <w:szCs w:val="28"/>
        </w:rPr>
        <w:t xml:space="preserve">" указывается информация об </w:t>
      </w:r>
      <w:r w:rsidRPr="006848CC">
        <w:rPr>
          <w:rFonts w:ascii="Times New Roman" w:hAnsi="Times New Roman"/>
          <w:sz w:val="28"/>
          <w:szCs w:val="28"/>
        </w:rPr>
        <w:t>организованных местах хранения автотранспорта - "гараж", "</w:t>
      </w:r>
      <w:proofErr w:type="spellStart"/>
      <w:r w:rsidRPr="006848CC">
        <w:rPr>
          <w:rFonts w:ascii="Times New Roman" w:hAnsi="Times New Roman"/>
          <w:sz w:val="28"/>
          <w:szCs w:val="28"/>
        </w:rPr>
        <w:t>м</w:t>
      </w:r>
      <w:r w:rsidRPr="006848CC">
        <w:rPr>
          <w:rStyle w:val="af5"/>
          <w:rFonts w:ascii="Times New Roman" w:hAnsi="Times New Roman" w:cs="Times New Roman"/>
          <w:color w:val="000000"/>
          <w:sz w:val="28"/>
          <w:szCs w:val="28"/>
        </w:rPr>
        <w:t>ашино</w:t>
      </w:r>
      <w:proofErr w:type="spellEnd"/>
      <w:r w:rsidRPr="006848CC">
        <w:rPr>
          <w:rStyle w:val="af5"/>
          <w:rFonts w:ascii="Times New Roman" w:hAnsi="Times New Roman" w:cs="Times New Roman"/>
          <w:color w:val="000000"/>
          <w:sz w:val="28"/>
          <w:szCs w:val="28"/>
        </w:rPr>
        <w:t xml:space="preserve">-место" и другие на основании </w:t>
      </w:r>
      <w:r w:rsidRPr="006848CC">
        <w:rPr>
          <w:rFonts w:ascii="Times New Roman" w:hAnsi="Times New Roman"/>
          <w:sz w:val="28"/>
          <w:szCs w:val="28"/>
        </w:rPr>
        <w:t>свидетельства о регистрации права собственности (иного правоустанавливающего документа).</w:t>
      </w:r>
      <w:r w:rsidRPr="006848CC">
        <w:rPr>
          <w:rStyle w:val="af5"/>
          <w:rFonts w:ascii="Times New Roman" w:hAnsi="Times New Roman" w:cs="Times New Roman"/>
          <w:sz w:val="28"/>
          <w:szCs w:val="28"/>
        </w:rPr>
        <w:t xml:space="preserve"> Земельный участок, на котором расположен гараж, являющийся обособленным строением,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4BAE70F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9C7292">
        <w:rPr>
          <w:rFonts w:ascii="Times New Roman" w:hAnsi="Times New Roman"/>
          <w:b/>
          <w:sz w:val="28"/>
          <w:szCs w:val="28"/>
        </w:rPr>
        <w:t>"</w:t>
      </w:r>
      <w:r w:rsidRPr="006848CC">
        <w:rPr>
          <w:rFonts w:ascii="Times New Roman" w:hAnsi="Times New Roman"/>
          <w:b/>
          <w:sz w:val="28"/>
          <w:szCs w:val="28"/>
        </w:rPr>
        <w:t>Вид собственности"</w:t>
      </w:r>
      <w:r w:rsidRPr="006848CC">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14:paraId="7E30795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14:paraId="24ABCEA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Pr="00AD75B1">
        <w:rPr>
          <w:rFonts w:ascii="Times New Roman" w:hAnsi="Times New Roman"/>
          <w:b/>
          <w:sz w:val="28"/>
        </w:rPr>
        <w:t>"Вид собственности"</w:t>
      </w:r>
      <w:r w:rsidRPr="006848CC">
        <w:rPr>
          <w:rFonts w:ascii="Times New Roman" w:hAnsi="Times New Roman"/>
          <w:sz w:val="28"/>
          <w:szCs w:val="28"/>
        </w:rPr>
        <w:t xml:space="preserve">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 </w:t>
      </w:r>
    </w:p>
    <w:p w14:paraId="6E22D00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b/>
          <w:sz w:val="28"/>
          <w:szCs w:val="28"/>
        </w:rPr>
        <w:t>Местонахождение (адрес)</w:t>
      </w:r>
      <w:r w:rsidRPr="006848CC">
        <w:rPr>
          <w:rFonts w:ascii="Times New Roman" w:hAnsi="Times New Roman"/>
          <w:sz w:val="28"/>
          <w:szCs w:val="28"/>
        </w:rPr>
        <w:t xml:space="preserve"> недвижимого имущества указывается согласно правоустанавливающим документам. При этом указывается:</w:t>
      </w:r>
    </w:p>
    <w:p w14:paraId="489378B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субъект Российской Федерации;</w:t>
      </w:r>
    </w:p>
    <w:p w14:paraId="5C8A7B6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район;</w:t>
      </w:r>
    </w:p>
    <w:p w14:paraId="47AD6C2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город, иной населенный пункт (село, поселок и т.д.);</w:t>
      </w:r>
    </w:p>
    <w:p w14:paraId="631BA59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улица (проспект, переулок и т.д.);</w:t>
      </w:r>
    </w:p>
    <w:p w14:paraId="36AC178D"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5) номер дома (владения, участка), корпуса (строения), квартиры.</w:t>
      </w:r>
    </w:p>
    <w:p w14:paraId="03104E93"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Также рекомендуется указывать индекс.</w:t>
      </w:r>
    </w:p>
    <w:p w14:paraId="23A3026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недвижимое имущество находится за рубежом, то указывается:</w:t>
      </w:r>
    </w:p>
    <w:p w14:paraId="3FA0925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наименование государства;</w:t>
      </w:r>
    </w:p>
    <w:p w14:paraId="0E1C2CA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населенный пункт (иная единица административно-территориального деления);</w:t>
      </w:r>
    </w:p>
    <w:p w14:paraId="69E95928" w14:textId="77777777" w:rsidR="004D5762" w:rsidRPr="006848CC" w:rsidRDefault="00CF22F2">
      <w:pPr>
        <w:ind w:firstLine="567"/>
        <w:rPr>
          <w:rFonts w:ascii="Times New Roman" w:hAnsi="Times New Roman"/>
          <w:strike/>
          <w:sz w:val="28"/>
          <w:szCs w:val="28"/>
        </w:rPr>
      </w:pPr>
      <w:r w:rsidRPr="006848CC">
        <w:rPr>
          <w:rFonts w:ascii="Times New Roman" w:hAnsi="Times New Roman"/>
          <w:sz w:val="28"/>
          <w:szCs w:val="28"/>
        </w:rPr>
        <w:t>3) почтовый адрес.</w:t>
      </w:r>
    </w:p>
    <w:p w14:paraId="380E3B9C"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b/>
          <w:sz w:val="28"/>
          <w:szCs w:val="28"/>
        </w:rPr>
        <w:t xml:space="preserve">Площадь </w:t>
      </w:r>
      <w:r w:rsidRPr="006848CC">
        <w:rPr>
          <w:rFonts w:ascii="Times New Roman" w:hAnsi="Times New Roman"/>
          <w:sz w:val="28"/>
          <w:szCs w:val="28"/>
        </w:rPr>
        <w:t>объекта недвижимого имущества указывается на основании правоустанавливающих документов. Е</w:t>
      </w:r>
      <w:r w:rsidRPr="006848CC">
        <w:rPr>
          <w:rStyle w:val="af5"/>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14:paraId="15118E9D"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5D98E6B0"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Основание приобретения и источники средств</w:t>
      </w:r>
    </w:p>
    <w:p w14:paraId="4DD6DCFB" w14:textId="09A9EA2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p>
    <w:p w14:paraId="46E86A5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w:t>
      </w:r>
      <w:r w:rsidRPr="006848CC">
        <w:rPr>
          <w:rFonts w:ascii="Times New Roman" w:hAnsi="Times New Roman"/>
          <w:b/>
          <w:sz w:val="28"/>
          <w:szCs w:val="28"/>
        </w:rPr>
        <w:t>или</w:t>
      </w:r>
      <w:r w:rsidRPr="006848CC">
        <w:rPr>
          <w:rFonts w:ascii="Times New Roman" w:hAnsi="Times New Roman"/>
          <w:sz w:val="28"/>
          <w:szCs w:val="28"/>
        </w:rPr>
        <w:t xml:space="preserve">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w:t>
      </w:r>
      <w:proofErr w:type="spellStart"/>
      <w:r w:rsidRPr="006848CC">
        <w:rPr>
          <w:rFonts w:ascii="Times New Roman" w:hAnsi="Times New Roman"/>
          <w:sz w:val="28"/>
          <w:szCs w:val="28"/>
        </w:rPr>
        <w:t>Росреестра</w:t>
      </w:r>
      <w:proofErr w:type="spellEnd"/>
      <w:r w:rsidRPr="006848CC">
        <w:rPr>
          <w:rFonts w:ascii="Times New Roman" w:hAnsi="Times New Roman"/>
          <w:sz w:val="28"/>
          <w:szCs w:val="28"/>
        </w:rPr>
        <w:t xml:space="preserve"> (</w:t>
      </w:r>
      <w:hyperlink r:id="rId25" w:tooltip="https://lk.rosreestr.ru/eservices/real-estate-objects-online" w:history="1">
        <w:r w:rsidRPr="006848CC">
          <w:rPr>
            <w:rStyle w:val="aff5"/>
            <w:rFonts w:ascii="Times New Roman" w:hAnsi="Times New Roman"/>
            <w:sz w:val="28"/>
            <w:szCs w:val="28"/>
          </w:rPr>
          <w:t>https://lk.rosreestr.ru/eservices/real-estate-objects-online</w:t>
        </w:r>
      </w:hyperlink>
      <w:r w:rsidRPr="006848CC">
        <w:rPr>
          <w:rFonts w:ascii="Times New Roman" w:hAnsi="Times New Roman"/>
          <w:sz w:val="28"/>
          <w:szCs w:val="28"/>
        </w:rPr>
        <w:t>).</w:t>
      </w:r>
    </w:p>
    <w:p w14:paraId="5D45622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14:paraId="49D443D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14:paraId="6F3C8E9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случае если право на недвижимое имущество возникло до вступления в силу Федерального закона от 21 июля 1997 г. №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Законом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w:t>
      </w:r>
      <w:r w:rsidRPr="006848CC">
        <w:rPr>
          <w:rFonts w:ascii="Times New Roman" w:hAnsi="Times New Roman"/>
          <w:sz w:val="28"/>
          <w:szCs w:val="28"/>
          <w:lang w:val="en-US"/>
        </w:rPr>
        <w:t>N</w:t>
      </w:r>
      <w:r w:rsidRPr="006848CC">
        <w:rPr>
          <w:rFonts w:ascii="Times New Roman" w:hAnsi="Times New Roman"/>
          <w:sz w:val="28"/>
          <w:szCs w:val="28"/>
        </w:rPr>
        <w:t xml:space="preserve"> от 15.03.1995 г. № 1-345/95 о передаче недвижимого имущества в собственность и др.).</w:t>
      </w:r>
    </w:p>
    <w:p w14:paraId="013702C3" w14:textId="7BDF9A7A"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Необходимо указывать правильное, официальное наименование документов с соответствующими реквизитами, </w:t>
      </w:r>
      <w:proofErr w:type="gramStart"/>
      <w:r w:rsidRPr="006848CC">
        <w:rPr>
          <w:rFonts w:ascii="Times New Roman" w:hAnsi="Times New Roman"/>
          <w:sz w:val="28"/>
          <w:szCs w:val="28"/>
        </w:rPr>
        <w:t>например</w:t>
      </w:r>
      <w:proofErr w:type="gramEnd"/>
      <w:r w:rsidRPr="006848CC">
        <w:rPr>
          <w:rFonts w:ascii="Times New Roman" w:hAnsi="Times New Roman"/>
          <w:sz w:val="28"/>
          <w:szCs w:val="28"/>
        </w:rPr>
        <w:t>: Свидетельство о государственной регистрации права 50 НДN 776723 от 17 марта 2010 г.; Запись в ЕГРН № 77:02:0014017:1994-72/004/</w:t>
      </w:r>
      <w:r w:rsidR="00792B26">
        <w:rPr>
          <w:rFonts w:ascii="Times New Roman" w:hAnsi="Times New Roman"/>
          <w:sz w:val="28"/>
          <w:szCs w:val="28"/>
        </w:rPr>
        <w:t>2023</w:t>
      </w:r>
      <w:r w:rsidRPr="006848CC">
        <w:rPr>
          <w:rFonts w:ascii="Times New Roman" w:hAnsi="Times New Roman"/>
          <w:sz w:val="28"/>
          <w:szCs w:val="28"/>
        </w:rPr>
        <w:t xml:space="preserve">-2 от 27 марта </w:t>
      </w:r>
      <w:r w:rsidR="00792B26">
        <w:rPr>
          <w:rFonts w:ascii="Times New Roman" w:hAnsi="Times New Roman"/>
          <w:sz w:val="28"/>
          <w:szCs w:val="28"/>
        </w:rPr>
        <w:t>2023</w:t>
      </w:r>
      <w:r w:rsidRPr="006848CC">
        <w:rPr>
          <w:rFonts w:ascii="Times New Roman" w:hAnsi="Times New Roman"/>
          <w:sz w:val="28"/>
          <w:szCs w:val="28"/>
        </w:rPr>
        <w:t xml:space="preserve"> г.; договор купли-продажи от 19 февраля </w:t>
      </w:r>
      <w:r w:rsidR="00792B26">
        <w:rPr>
          <w:rFonts w:ascii="Times New Roman" w:hAnsi="Times New Roman"/>
          <w:sz w:val="28"/>
          <w:szCs w:val="28"/>
        </w:rPr>
        <w:t>2023</w:t>
      </w:r>
      <w:r w:rsidRPr="006848CC">
        <w:rPr>
          <w:rFonts w:ascii="Times New Roman" w:hAnsi="Times New Roman"/>
          <w:sz w:val="28"/>
          <w:szCs w:val="28"/>
        </w:rPr>
        <w:t xml:space="preserve"> г. или иное.</w:t>
      </w:r>
    </w:p>
    <w:p w14:paraId="3671A67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Обязанность сообщать сведения об </w:t>
      </w:r>
      <w:r w:rsidRPr="006848CC">
        <w:rPr>
          <w:rFonts w:ascii="Times New Roman" w:hAnsi="Times New Roman"/>
          <w:b/>
          <w:sz w:val="28"/>
          <w:szCs w:val="28"/>
        </w:rPr>
        <w:t>источнике средств</w:t>
      </w:r>
      <w:r w:rsidRPr="006848CC">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6848CC">
        <w:rPr>
          <w:rFonts w:ascii="Times New Roman" w:hAnsi="Times New Roman"/>
          <w:b/>
          <w:sz w:val="28"/>
          <w:szCs w:val="28"/>
        </w:rPr>
        <w:t>только</w:t>
      </w:r>
      <w:r w:rsidRPr="006848CC">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 </w:t>
      </w:r>
    </w:p>
    <w:p w14:paraId="410C02D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на лиц, замещающих (занимающих):</w:t>
      </w:r>
    </w:p>
    <w:p w14:paraId="04D5CEB9" w14:textId="77777777" w:rsidR="004D5762" w:rsidRPr="006848CC" w:rsidRDefault="00CF22F2">
      <w:pPr>
        <w:pStyle w:val="af7"/>
        <w:ind w:left="0" w:firstLine="567"/>
        <w:rPr>
          <w:rFonts w:ascii="Times New Roman" w:hAnsi="Times New Roman"/>
          <w:sz w:val="28"/>
          <w:szCs w:val="28"/>
        </w:rPr>
      </w:pPr>
      <w:bookmarkStart w:id="2" w:name="Par1"/>
      <w:bookmarkEnd w:id="2"/>
      <w:r w:rsidRPr="006848CC">
        <w:rPr>
          <w:rFonts w:ascii="Times New Roman" w:hAnsi="Times New Roman"/>
          <w:sz w:val="28"/>
          <w:szCs w:val="28"/>
        </w:rPr>
        <w:t>государственные должности Российской Федерации;</w:t>
      </w:r>
    </w:p>
    <w:p w14:paraId="19682FC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первого заместителя и заместителей Генерального прокурора Российской Федерации;</w:t>
      </w:r>
    </w:p>
    <w:p w14:paraId="4CFEA5D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членов Совета директоров Центрального банка Российской Федерации;</w:t>
      </w:r>
    </w:p>
    <w:p w14:paraId="602CDED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государственные должности субъектов Российской Федерации;</w:t>
      </w:r>
    </w:p>
    <w:p w14:paraId="346D4DE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14:paraId="6053279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заместителей руководителей федеральных органов исполнительной власти;</w:t>
      </w:r>
    </w:p>
    <w:p w14:paraId="7122589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14:paraId="4DAD9469" w14:textId="77777777" w:rsidR="004D5762" w:rsidRPr="006848CC" w:rsidRDefault="00CF22F2">
      <w:pPr>
        <w:pStyle w:val="ConsPlusNormal"/>
        <w:ind w:firstLine="567"/>
        <w:jc w:val="both"/>
      </w:pPr>
      <w:bookmarkStart w:id="3" w:name="Par8"/>
      <w:bookmarkEnd w:id="3"/>
      <w:r w:rsidRPr="006848CC">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14:paraId="17236E38" w14:textId="77777777" w:rsidR="004D5762" w:rsidRPr="006848CC" w:rsidRDefault="00CF22F2">
      <w:pPr>
        <w:pStyle w:val="ConsPlusNormal"/>
        <w:ind w:firstLine="567"/>
        <w:jc w:val="both"/>
      </w:pPr>
      <w:r w:rsidRPr="006848CC">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14:paraId="4548074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p w14:paraId="774CEE3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на супруг (супругов), несовершеннолетних детей лиц, указанных в абзацах втором-десятом подпункта 1 настоящего пункта;</w:t>
      </w:r>
    </w:p>
    <w:p w14:paraId="5D5B744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иных лиц в случаях, предусмотренных федеральными законами.</w:t>
      </w:r>
    </w:p>
    <w:p w14:paraId="18884F3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6848CC">
        <w:rPr>
          <w:rFonts w:ascii="Times New Roman" w:hAnsi="Times New Roman"/>
          <w:b/>
          <w:sz w:val="28"/>
          <w:szCs w:val="28"/>
        </w:rPr>
        <w:t>исключительно</w:t>
      </w:r>
      <w:r w:rsidRPr="006848CC">
        <w:rPr>
          <w:rFonts w:ascii="Times New Roman" w:hAnsi="Times New Roman"/>
          <w:sz w:val="28"/>
          <w:szCs w:val="28"/>
        </w:rPr>
        <w:t xml:space="preserve"> за пределами территории Российской Федерации.</w:t>
      </w:r>
    </w:p>
    <w:p w14:paraId="4053A3C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Сведения о вышеуказанном источнике отображаются в справке ежегодно, вне зависимости от года приобретения имущества.</w:t>
      </w:r>
    </w:p>
    <w:p w14:paraId="63BF0F56" w14:textId="7D8A7A54" w:rsidR="004D5762" w:rsidRPr="006848CC" w:rsidRDefault="00CF22F2" w:rsidP="0095434F">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w:t>
      </w:r>
      <w:r w:rsidR="00EB3A52" w:rsidRPr="006848CC">
        <w:rPr>
          <w:rFonts w:ascii="Times New Roman" w:hAnsi="Times New Roman"/>
          <w:sz w:val="28"/>
          <w:szCs w:val="28"/>
        </w:rPr>
        <w:t xml:space="preserve"> (стат</w:t>
      </w:r>
      <w:r w:rsidR="008B6F9B" w:rsidRPr="006848CC">
        <w:rPr>
          <w:rFonts w:ascii="Times New Roman" w:hAnsi="Times New Roman"/>
          <w:sz w:val="28"/>
          <w:szCs w:val="28"/>
        </w:rPr>
        <w:t>ьи</w:t>
      </w:r>
      <w:r w:rsidR="00EB3A52" w:rsidRPr="006848CC">
        <w:rPr>
          <w:rFonts w:ascii="Times New Roman" w:hAnsi="Times New Roman"/>
          <w:sz w:val="28"/>
          <w:szCs w:val="28"/>
        </w:rPr>
        <w:t xml:space="preserve"> 12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w:t>
      </w:r>
      <w:r w:rsidRPr="006848CC">
        <w:rPr>
          <w:rFonts w:ascii="Times New Roman" w:hAnsi="Times New Roman"/>
          <w:sz w:val="28"/>
          <w:szCs w:val="28"/>
        </w:rPr>
        <w:t>.</w:t>
      </w:r>
    </w:p>
    <w:p w14:paraId="33BC54B9"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Подраздел 3.2. Транспортные средства</w:t>
      </w:r>
    </w:p>
    <w:p w14:paraId="5B0B080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6848CC">
        <w:rPr>
          <w:rFonts w:ascii="Times New Roman" w:hAnsi="Times New Roman"/>
          <w:sz w:val="28"/>
          <w:szCs w:val="28"/>
        </w:rPr>
        <w:t>переданные в пользование по доверенности,</w:t>
      </w:r>
      <w:r w:rsidRPr="006848CC">
        <w:rPr>
          <w:rFonts w:ascii="Times New Roman" w:hAnsi="Times New Roman"/>
          <w:color w:val="000000"/>
          <w:sz w:val="28"/>
          <w:szCs w:val="28"/>
        </w:rPr>
        <w:t xml:space="preserve"> находящиеся в угоне, в залоге у банка, полностью негодные к </w:t>
      </w:r>
      <w:r w:rsidRPr="006848CC">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 </w:t>
      </w:r>
    </w:p>
    <w:p w14:paraId="514112E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транспортные средства,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487EC72A" w14:textId="4C36405E"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w:t>
      </w:r>
      <w:r w:rsidR="001812F5">
        <w:rPr>
          <w:rFonts w:ascii="Times New Roman" w:hAnsi="Times New Roman"/>
          <w:sz w:val="28"/>
          <w:szCs w:val="28"/>
        </w:rPr>
        <w:t xml:space="preserve"> </w:t>
      </w:r>
      <w:r w:rsidRPr="006848CC">
        <w:rPr>
          <w:rFonts w:ascii="Times New Roman" w:hAnsi="Times New Roman"/>
          <w:sz w:val="28"/>
          <w:szCs w:val="28"/>
        </w:rPr>
        <w:t>6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 1764).</w:t>
      </w:r>
    </w:p>
    <w:p w14:paraId="42AB664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14:paraId="447FB1B2" w14:textId="170E916E"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Регистрация транспортных средств носит учетный характер и не служит основанием для возникновения (прекращения) на них права собственности (см. Определение Судебной коллегии по гражданским делам Верховного Суда Российской Федерации от 16 апреля 2019 г. № 18-КГ19-9). Таким образом, в случае, например, если служащий до 31 декабря </w:t>
      </w:r>
      <w:r w:rsidR="00792B26">
        <w:rPr>
          <w:rFonts w:ascii="Times New Roman" w:hAnsi="Times New Roman"/>
          <w:sz w:val="28"/>
          <w:szCs w:val="28"/>
        </w:rPr>
        <w:t>2023</w:t>
      </w:r>
      <w:r w:rsidRPr="006848CC">
        <w:rPr>
          <w:rFonts w:ascii="Times New Roman" w:hAnsi="Times New Roman"/>
          <w:sz w:val="28"/>
          <w:szCs w:val="28"/>
        </w:rPr>
        <w:t xml:space="preserve"> года включительно продал легковой автомобиль, а новый собственник зарегистрировал такое транспортное средство только в январе </w:t>
      </w:r>
      <w:r w:rsidR="00792B26">
        <w:rPr>
          <w:rFonts w:ascii="Times New Roman" w:hAnsi="Times New Roman"/>
          <w:sz w:val="28"/>
          <w:szCs w:val="28"/>
        </w:rPr>
        <w:t>2024</w:t>
      </w:r>
      <w:r w:rsidRPr="006848CC">
        <w:rPr>
          <w:rFonts w:ascii="Times New Roman" w:hAnsi="Times New Roman"/>
          <w:sz w:val="28"/>
          <w:szCs w:val="28"/>
        </w:rPr>
        <w:t xml:space="preserve"> года, то данный объект не подлежит отражению в подразделе 3.2 раздела 3 справки служащего. </w:t>
      </w:r>
      <w:r w:rsidRPr="006848CC">
        <w:rPr>
          <w:rFonts w:ascii="Times New Roman" w:hAnsi="Times New Roman"/>
          <w:color w:val="000000"/>
          <w:sz w:val="28"/>
          <w:szCs w:val="28"/>
        </w:rPr>
        <w:t>При заполнении графы</w:t>
      </w:r>
      <w:r w:rsidRPr="006848CC">
        <w:rPr>
          <w:rFonts w:ascii="Times New Roman" w:hAnsi="Times New Roman"/>
          <w:b/>
          <w:color w:val="000000"/>
          <w:sz w:val="28"/>
          <w:szCs w:val="28"/>
        </w:rPr>
        <w:t xml:space="preserve"> "Место регистрации" </w:t>
      </w:r>
      <w:r w:rsidRPr="006848CC">
        <w:rPr>
          <w:rFonts w:ascii="Times New Roman" w:hAnsi="Times New Roman"/>
          <w:color w:val="000000"/>
          <w:sz w:val="28"/>
          <w:szCs w:val="28"/>
        </w:rPr>
        <w:t xml:space="preserve">указывается наименование органа внутренних дел, осуществившего </w:t>
      </w:r>
      <w:r w:rsidRPr="006848CC">
        <w:rPr>
          <w:rFonts w:ascii="Times New Roman" w:hAnsi="Times New Roman"/>
          <w:sz w:val="28"/>
          <w:szCs w:val="28"/>
        </w:rPr>
        <w:t xml:space="preserve">регистрационный учет транспортного средства, например </w:t>
      </w:r>
      <w:hyperlink r:id="rId26" w:tooltip="https://www.gibdd.ru/r/77/contacts/div1145039/" w:history="1">
        <w:r w:rsidRPr="006848CC">
          <w:rPr>
            <w:rFonts w:ascii="Times New Roman" w:eastAsia="Times New Roman" w:hAnsi="Times New Roman"/>
            <w:bCs/>
            <w:sz w:val="28"/>
            <w:szCs w:val="28"/>
            <w:lang w:eastAsia="ru-RU"/>
          </w:rPr>
          <w:t>МО ГИБДД ТНРЭР № 2 ГУ МВД России по г. Москве</w:t>
        </w:r>
      </w:hyperlink>
      <w:r w:rsidRPr="006848CC">
        <w:rPr>
          <w:rFonts w:ascii="Times New Roman" w:eastAsia="Times New Roman" w:hAnsi="Times New Roman"/>
          <w:sz w:val="28"/>
          <w:szCs w:val="28"/>
          <w:lang w:eastAsia="ru-RU"/>
        </w:rPr>
        <w:t xml:space="preserve">, </w:t>
      </w:r>
      <w:hyperlink r:id="rId27" w:tooltip="https://www.gibdd.ru/r/66/contacts/div1165058/" w:history="1">
        <w:r w:rsidRPr="006848CC">
          <w:rPr>
            <w:rFonts w:ascii="Times New Roman" w:eastAsia="Times New Roman" w:hAnsi="Times New Roman"/>
            <w:bCs/>
            <w:sz w:val="28"/>
            <w:szCs w:val="28"/>
            <w:lang w:eastAsia="ru-RU"/>
          </w:rPr>
          <w:t>ОГИБДД ММО МВД России "</w:t>
        </w:r>
        <w:proofErr w:type="spellStart"/>
        <w:r w:rsidRPr="006848CC">
          <w:rPr>
            <w:rFonts w:ascii="Times New Roman" w:eastAsia="Times New Roman" w:hAnsi="Times New Roman"/>
            <w:bCs/>
            <w:sz w:val="28"/>
            <w:szCs w:val="28"/>
            <w:lang w:eastAsia="ru-RU"/>
          </w:rPr>
          <w:t>Шалинский</w:t>
        </w:r>
        <w:proofErr w:type="spellEnd"/>
      </w:hyperlink>
      <w:r w:rsidRPr="006848CC">
        <w:rPr>
          <w:rFonts w:ascii="Times New Roman" w:eastAsia="Times New Roman" w:hAnsi="Times New Roman"/>
          <w:sz w:val="28"/>
          <w:szCs w:val="28"/>
          <w:lang w:eastAsia="ru-RU"/>
        </w:rPr>
        <w:t xml:space="preserve">", </w:t>
      </w:r>
      <w:hyperlink r:id="rId28" w:tooltip="https://www.gibdd.ru/r/66/contacts/div1165043/" w:history="1">
        <w:r w:rsidRPr="006848CC">
          <w:rPr>
            <w:rFonts w:ascii="Times New Roman" w:eastAsia="Times New Roman" w:hAnsi="Times New Roman"/>
            <w:bCs/>
            <w:sz w:val="28"/>
            <w:szCs w:val="28"/>
            <w:lang w:eastAsia="ru-RU"/>
          </w:rPr>
          <w:t xml:space="preserve">ОГИБДД ММО МВД России по </w:t>
        </w:r>
        <w:proofErr w:type="spellStart"/>
        <w:r w:rsidRPr="006848CC">
          <w:rPr>
            <w:rFonts w:ascii="Times New Roman" w:eastAsia="Times New Roman" w:hAnsi="Times New Roman"/>
            <w:bCs/>
            <w:sz w:val="28"/>
            <w:szCs w:val="28"/>
            <w:lang w:eastAsia="ru-RU"/>
          </w:rPr>
          <w:t>Новолялинскому</w:t>
        </w:r>
        <w:proofErr w:type="spellEnd"/>
        <w:r w:rsidRPr="006848CC">
          <w:rPr>
            <w:rFonts w:ascii="Times New Roman" w:eastAsia="Times New Roman" w:hAnsi="Times New Roman"/>
            <w:bCs/>
            <w:sz w:val="28"/>
            <w:szCs w:val="28"/>
            <w:lang w:eastAsia="ru-RU"/>
          </w:rPr>
          <w:t xml:space="preserve"> району</w:t>
        </w:r>
      </w:hyperlink>
      <w:r w:rsidRPr="006848CC">
        <w:rPr>
          <w:rFonts w:ascii="Times New Roman" w:eastAsia="Times New Roman" w:hAnsi="Times New Roman"/>
          <w:sz w:val="28"/>
          <w:szCs w:val="28"/>
          <w:lang w:eastAsia="ru-RU"/>
        </w:rPr>
        <w:t xml:space="preserve">, </w:t>
      </w:r>
      <w:r w:rsidRPr="006848CC">
        <w:rPr>
          <w:rFonts w:ascii="Times New Roman" w:hAnsi="Times New Roman"/>
          <w:sz w:val="28"/>
          <w:szCs w:val="28"/>
        </w:rPr>
        <w:t>3 отд. МОТОТРЭР ГИБДД УВД по ЦАО г. Москвы</w:t>
      </w:r>
      <w:r w:rsidRPr="006848CC">
        <w:rPr>
          <w:rFonts w:ascii="Times New Roman" w:eastAsia="Times New Roman" w:hAnsi="Times New Roman"/>
          <w:sz w:val="28"/>
          <w:szCs w:val="28"/>
          <w:lang w:eastAsia="ru-RU"/>
        </w:rPr>
        <w:t xml:space="preserve"> и т.д. Указанные данные заполняются </w:t>
      </w:r>
      <w:r w:rsidRPr="006848CC">
        <w:rPr>
          <w:rFonts w:ascii="Times New Roman" w:hAnsi="Times New Roman"/>
          <w:color w:val="000000"/>
          <w:sz w:val="28"/>
          <w:szCs w:val="28"/>
        </w:rPr>
        <w:t>согласно официальным документам (например,</w:t>
      </w:r>
      <w:r w:rsidRPr="006848CC">
        <w:rPr>
          <w:rFonts w:ascii="Times New Roman" w:eastAsia="Times New Roman" w:hAnsi="Times New Roman"/>
          <w:sz w:val="28"/>
          <w:szCs w:val="28"/>
          <w:lang w:eastAsia="ru-RU"/>
        </w:rPr>
        <w:t xml:space="preserve"> </w:t>
      </w:r>
      <w:r w:rsidRPr="006848CC">
        <w:rPr>
          <w:rFonts w:ascii="Times New Roman" w:hAnsi="Times New Roman"/>
          <w:color w:val="000000"/>
          <w:sz w:val="28"/>
          <w:szCs w:val="28"/>
        </w:rPr>
        <w:t xml:space="preserve">согласно </w:t>
      </w:r>
      <w:r w:rsidRPr="006848CC">
        <w:rPr>
          <w:rFonts w:ascii="Times New Roman" w:hAnsi="Times New Roman"/>
          <w:sz w:val="28"/>
          <w:szCs w:val="28"/>
        </w:rPr>
        <w:t>паспорту транспортного средства).</w:t>
      </w:r>
    </w:p>
    <w:p w14:paraId="71D0D5D3"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допускается указание кода подразделения ГИБДД в соответствии со свидетельством о регистрации транспортного средства.</w:t>
      </w:r>
    </w:p>
    <w:p w14:paraId="73A7E98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отсутствия регистрации допускается указать "Отсутствует". </w:t>
      </w:r>
    </w:p>
    <w:p w14:paraId="0BB6ACD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Аналогичным подходом необходимо руководствоваться при указании в данном подразделе водного, воздушного транспорта.</w:t>
      </w:r>
    </w:p>
    <w:p w14:paraId="7A11BB59" w14:textId="24EDE9ED"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"Иные транспортные средства"</w:t>
      </w:r>
      <w:r w:rsidRPr="006848CC">
        <w:rPr>
          <w:rFonts w:ascii="Times New Roman" w:hAnsi="Times New Roman"/>
          <w:sz w:val="28"/>
          <w:szCs w:val="28"/>
        </w:rPr>
        <w:t xml:space="preserve"> подлежат указанию, в частности, прицепы, зарегистрированные в установленном порядке.</w:t>
      </w:r>
    </w:p>
    <w:p w14:paraId="154D403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14:paraId="4FA5539F"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Подраздел 3.3. Цифровые финансовые активы, цифровые права, включающие одновременно цифровые финансовые активы и иные цифровые права</w:t>
      </w:r>
    </w:p>
    <w:p w14:paraId="1485EC35" w14:textId="77777777" w:rsidR="006E792F" w:rsidRPr="006848CC" w:rsidRDefault="006E792F" w:rsidP="006E792F">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141.1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14:paraId="70C360E0" w14:textId="77777777" w:rsidR="004D5762" w:rsidRPr="006848CC" w:rsidRDefault="00CF22F2" w:rsidP="006E792F">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w:t>
      </w:r>
      <w:r w:rsidRPr="00401035">
        <w:rPr>
          <w:rStyle w:val="af5"/>
          <w:rFonts w:ascii="Times New Roman" w:hAnsi="Times New Roman" w:cs="Times New Roman"/>
          <w:sz w:val="28"/>
          <w:szCs w:val="28"/>
          <w:shd w:val="clear" w:color="auto" w:fill="auto"/>
        </w:rPr>
        <w:t>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w:t>
      </w:r>
      <w:r w:rsidRPr="006848CC">
        <w:rPr>
          <w:rStyle w:val="af5"/>
          <w:rFonts w:ascii="Times New Roman" w:hAnsi="Times New Roman" w:cs="Times New Roman"/>
          <w:sz w:val="28"/>
          <w:szCs w:val="28"/>
          <w:shd w:val="clear" w:color="auto" w:fill="auto"/>
        </w:rPr>
        <w:t xml:space="preserve">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r w:rsidR="006E792F" w:rsidRPr="006848CC">
        <w:rPr>
          <w:rStyle w:val="af5"/>
          <w:rFonts w:ascii="Times New Roman" w:hAnsi="Times New Roman" w:cs="Times New Roman"/>
          <w:sz w:val="28"/>
          <w:szCs w:val="28"/>
          <w:shd w:val="clear" w:color="auto" w:fill="auto"/>
        </w:rPr>
        <w:t>, в том числе цифровые финансовые активы, выпущенные в информационных системах, организованных в соответствии с иностранным правом</w:t>
      </w:r>
      <w:r w:rsidRPr="006848CC">
        <w:rPr>
          <w:rStyle w:val="af5"/>
          <w:rFonts w:ascii="Times New Roman" w:hAnsi="Times New Roman" w:cs="Times New Roman"/>
          <w:sz w:val="28"/>
          <w:szCs w:val="28"/>
          <w:shd w:val="clear" w:color="auto" w:fill="auto"/>
        </w:rPr>
        <w:t>.</w:t>
      </w:r>
    </w:p>
    <w:p w14:paraId="1268775A" w14:textId="77777777" w:rsidR="004D5762" w:rsidRPr="006848CC" w:rsidRDefault="00CF22F2" w:rsidP="006E792F">
      <w:pPr>
        <w:widowControl w:val="0"/>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14:paraId="4CB7627B" w14:textId="7777777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цифрового финансового актива или цифрового права</w:t>
      </w:r>
      <w:r w:rsidRPr="00AD75B1">
        <w:rPr>
          <w:rStyle w:val="af5"/>
          <w:rFonts w:ascii="Times New Roman" w:hAnsi="Times New Roman"/>
          <w:b/>
          <w:sz w:val="28"/>
          <w:shd w:val="clear" w:color="auto" w:fill="auto"/>
        </w:rPr>
        <w:t>"</w:t>
      </w:r>
      <w:r w:rsidRPr="00401035">
        <w:rPr>
          <w:rStyle w:val="af5"/>
          <w:rFonts w:ascii="Times New Roman" w:hAnsi="Times New Roman" w:cs="Times New Roman"/>
          <w:sz w:val="28"/>
          <w:szCs w:val="28"/>
          <w:shd w:val="clear" w:color="auto" w:fill="auto"/>
        </w:rPr>
        <w:t xml:space="preserve"> указываются наименование цифрового финансового актива (если его нельзя определить, указываются вид и объем </w:t>
      </w:r>
      <w:r w:rsidRPr="006848CC">
        <w:rPr>
          <w:rStyle w:val="af5"/>
          <w:rFonts w:ascii="Times New Roman" w:hAnsi="Times New Roman" w:cs="Times New Roman"/>
          <w:sz w:val="28"/>
          <w:szCs w:val="28"/>
          <w:shd w:val="clear" w:color="auto" w:fill="auto"/>
        </w:rPr>
        <w:t>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3249D7A9" w14:textId="77777777" w:rsidR="004D5762" w:rsidRPr="006848CC" w:rsidRDefault="00CF22F2" w:rsidP="002937E4">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цифрового финансового актива</w:t>
      </w:r>
      <w:r w:rsidR="00C15E51" w:rsidRPr="006848CC">
        <w:rPr>
          <w:rFonts w:ascii="Times New Roman" w:hAnsi="Times New Roman"/>
          <w:sz w:val="28"/>
          <w:szCs w:val="28"/>
        </w:rPr>
        <w:t>, цифрового права, включающего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w:t>
      </w:r>
      <w:r w:rsidR="0013392F">
        <w:rPr>
          <w:rStyle w:val="af5"/>
          <w:rFonts w:ascii="Times New Roman" w:hAnsi="Times New Roman" w:cs="Times New Roman"/>
          <w:sz w:val="28"/>
          <w:szCs w:val="28"/>
          <w:shd w:val="clear" w:color="auto" w:fill="auto"/>
        </w:rPr>
        <w:t xml:space="preserve"> иного</w:t>
      </w:r>
      <w:r w:rsidRPr="006848CC">
        <w:rPr>
          <w:rStyle w:val="af5"/>
          <w:rFonts w:ascii="Times New Roman" w:hAnsi="Times New Roman" w:cs="Times New Roman"/>
          <w:sz w:val="28"/>
          <w:szCs w:val="28"/>
          <w:shd w:val="clear" w:color="auto" w:fill="auto"/>
        </w:rPr>
        <w:t xml:space="preserve"> цифрового права.</w:t>
      </w:r>
    </w:p>
    <w:p w14:paraId="55E3331A" w14:textId="77777777" w:rsidR="004D5762" w:rsidRPr="00401035" w:rsidRDefault="00CF22F2" w:rsidP="002937E4">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общее количество приобретенных цифровых финансовых активов</w:t>
      </w:r>
      <w:r w:rsidR="00C15E51" w:rsidRPr="006848CC">
        <w:rPr>
          <w:rFonts w:ascii="Times New Roman" w:hAnsi="Times New Roman"/>
          <w:sz w:val="28"/>
          <w:szCs w:val="28"/>
        </w:rPr>
        <w:t>, цифровых прав, включающих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 цифровых прав.</w:t>
      </w:r>
    </w:p>
    <w:p w14:paraId="082C5BF1" w14:textId="77777777" w:rsidR="004D5762" w:rsidRPr="006848CC" w:rsidRDefault="00CF22F2"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14:paraId="28CFEAD1" w14:textId="7E059B25" w:rsidR="004D5762" w:rsidRDefault="00CF22F2" w:rsidP="00C15E51">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российских операторов информационных систем</w:t>
      </w:r>
      <w:r w:rsidR="00C15E51" w:rsidRPr="006848CC">
        <w:rPr>
          <w:rStyle w:val="af5"/>
          <w:rFonts w:ascii="Times New Roman" w:hAnsi="Times New Roman" w:cs="Times New Roman"/>
          <w:sz w:val="28"/>
          <w:szCs w:val="28"/>
          <w:shd w:val="clear" w:color="auto" w:fill="auto"/>
        </w:rPr>
        <w:t>, в которых осуществляется выпуск цифровых финансовых активов,</w:t>
      </w:r>
      <w:r w:rsidRPr="006848CC">
        <w:rPr>
          <w:rStyle w:val="af5"/>
          <w:rFonts w:ascii="Times New Roman" w:hAnsi="Times New Roman" w:cs="Times New Roman"/>
          <w:sz w:val="28"/>
          <w:szCs w:val="28"/>
          <w:shd w:val="clear" w:color="auto" w:fill="auto"/>
        </w:rPr>
        <w:t xml:space="preserve"> размещен на официальном сайте Банка России по ссылке: </w:t>
      </w:r>
      <w:hyperlink r:id="rId29" w:history="1">
        <w:r w:rsidR="00C621E4" w:rsidRPr="000D1390">
          <w:rPr>
            <w:rStyle w:val="aff5"/>
            <w:rFonts w:ascii="Times New Roman" w:hAnsi="Times New Roman"/>
            <w:sz w:val="28"/>
            <w:szCs w:val="28"/>
          </w:rPr>
          <w:t>https://cbr.ru/vfs/registers/infr/list_OIS.xlsx</w:t>
        </w:r>
      </w:hyperlink>
      <w:r w:rsidRPr="006848CC">
        <w:rPr>
          <w:rStyle w:val="af5"/>
          <w:rFonts w:ascii="Times New Roman" w:hAnsi="Times New Roman" w:cs="Times New Roman"/>
          <w:sz w:val="28"/>
          <w:szCs w:val="28"/>
          <w:shd w:val="clear" w:color="auto" w:fill="auto"/>
        </w:rPr>
        <w:t>.</w:t>
      </w:r>
    </w:p>
    <w:p w14:paraId="4B702B97" w14:textId="77777777" w:rsidR="004D5762" w:rsidRPr="006848CC" w:rsidRDefault="00CF22F2" w:rsidP="00C15E51">
      <w:pPr>
        <w:ind w:firstLine="567"/>
        <w:rPr>
          <w:rFonts w:ascii="Times New Roman" w:hAnsi="Times New Roman"/>
          <w:sz w:val="28"/>
          <w:szCs w:val="28"/>
        </w:rPr>
      </w:pPr>
      <w:r w:rsidRPr="006848CC">
        <w:rPr>
          <w:rFonts w:ascii="Times New Roman" w:hAnsi="Times New Roman"/>
          <w:b/>
          <w:sz w:val="28"/>
          <w:szCs w:val="28"/>
        </w:rPr>
        <w:t>Подраздел 3.4. Утилитарные цифровые права</w:t>
      </w:r>
    </w:p>
    <w:p w14:paraId="29452DA1" w14:textId="77777777" w:rsidR="004D5762" w:rsidRPr="006848CC" w:rsidRDefault="00DA501E"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Частью 1</w:t>
      </w:r>
      <w:r w:rsidR="00CF22F2" w:rsidRPr="006848CC">
        <w:rPr>
          <w:rStyle w:val="af5"/>
          <w:rFonts w:ascii="Times New Roman" w:hAnsi="Times New Roman" w:cs="Times New Roman"/>
          <w:sz w:val="28"/>
          <w:szCs w:val="28"/>
          <w:shd w:val="clear" w:color="auto" w:fill="auto"/>
        </w:rPr>
        <w:t xml:space="preserve"> стать</w:t>
      </w:r>
      <w:r w:rsidRPr="006848CC">
        <w:rPr>
          <w:rStyle w:val="af5"/>
          <w:rFonts w:ascii="Times New Roman" w:hAnsi="Times New Roman" w:cs="Times New Roman"/>
          <w:sz w:val="28"/>
          <w:szCs w:val="28"/>
          <w:shd w:val="clear" w:color="auto" w:fill="auto"/>
        </w:rPr>
        <w:t>и</w:t>
      </w:r>
      <w:r w:rsidR="00CF22F2" w:rsidRPr="006848CC">
        <w:rPr>
          <w:rStyle w:val="af5"/>
          <w:rFonts w:ascii="Times New Roman" w:hAnsi="Times New Roman" w:cs="Times New Roman"/>
          <w:sz w:val="28"/>
          <w:szCs w:val="28"/>
          <w:shd w:val="clear" w:color="auto" w:fill="auto"/>
        </w:rPr>
        <w:t xml:space="preserve"> 8 Федерального закона от 2 августа 2019 г. № 259-ФЗ "О привлечении инвестиц</w:t>
      </w:r>
      <w:r w:rsidR="00CF22F2" w:rsidRPr="00401035">
        <w:rPr>
          <w:rStyle w:val="af5"/>
          <w:rFonts w:ascii="Times New Roman" w:hAnsi="Times New Roman" w:cs="Times New Roman"/>
          <w:sz w:val="28"/>
          <w:szCs w:val="28"/>
          <w:shd w:val="clear" w:color="auto" w:fill="auto"/>
        </w:rPr>
        <w:t xml:space="preserve">ий с использованием инвестиционных платформ и о внесении изменений в отдельные законодательные акты Российской Федерации" </w:t>
      </w:r>
      <w:r w:rsidRPr="006848CC">
        <w:rPr>
          <w:rStyle w:val="af5"/>
          <w:rFonts w:ascii="Times New Roman" w:hAnsi="Times New Roman" w:cs="Times New Roman"/>
          <w:sz w:val="28"/>
          <w:szCs w:val="28"/>
          <w:shd w:val="clear" w:color="auto" w:fill="auto"/>
        </w:rPr>
        <w:t>предусмотрено, что в инвестиционной платформе, отвечающей признакам, предусмотренным частью 5 статьи 11 указанного Федерального закона, могут приобретаться, отчуждаться и осуществляться следующие цифровые права (</w:t>
      </w:r>
      <w:r w:rsidR="00CF22F2" w:rsidRPr="006848CC">
        <w:rPr>
          <w:rStyle w:val="af5"/>
          <w:rFonts w:ascii="Times New Roman" w:hAnsi="Times New Roman" w:cs="Times New Roman"/>
          <w:sz w:val="28"/>
          <w:szCs w:val="28"/>
          <w:shd w:val="clear" w:color="auto" w:fill="auto"/>
        </w:rPr>
        <w:t>утилитарные цифровые права</w:t>
      </w:r>
      <w:r w:rsidRPr="006848CC">
        <w:rPr>
          <w:rStyle w:val="af5"/>
          <w:rFonts w:ascii="Times New Roman" w:hAnsi="Times New Roman" w:cs="Times New Roman"/>
          <w:sz w:val="28"/>
          <w:szCs w:val="28"/>
          <w:shd w:val="clear" w:color="auto" w:fill="auto"/>
        </w:rPr>
        <w:t>)</w:t>
      </w:r>
      <w:r w:rsidR="00CF22F2" w:rsidRPr="006848CC">
        <w:rPr>
          <w:rStyle w:val="af5"/>
          <w:rFonts w:ascii="Times New Roman" w:hAnsi="Times New Roman" w:cs="Times New Roman"/>
          <w:sz w:val="28"/>
          <w:szCs w:val="28"/>
          <w:shd w:val="clear" w:color="auto" w:fill="auto"/>
        </w:rPr>
        <w:t xml:space="preserve">: </w:t>
      </w:r>
    </w:p>
    <w:p w14:paraId="5DF430EF"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1) право требовать передачи вещи (вещей)</w:t>
      </w:r>
      <w:r w:rsidR="00772F94" w:rsidRPr="006848CC">
        <w:rPr>
          <w:rStyle w:val="af5"/>
          <w:rFonts w:ascii="Times New Roman" w:hAnsi="Times New Roman" w:cs="Times New Roman"/>
          <w:sz w:val="28"/>
          <w:szCs w:val="28"/>
          <w:shd w:val="clear" w:color="auto" w:fill="auto"/>
        </w:rPr>
        <w:t xml:space="preserve"> (например, право требования золота в слитках при инвестировании в добычу золота)</w:t>
      </w:r>
      <w:r w:rsidRPr="006848CC">
        <w:rPr>
          <w:rStyle w:val="af5"/>
          <w:rFonts w:ascii="Times New Roman" w:hAnsi="Times New Roman" w:cs="Times New Roman"/>
          <w:sz w:val="28"/>
          <w:szCs w:val="28"/>
          <w:shd w:val="clear" w:color="auto" w:fill="auto"/>
        </w:rPr>
        <w:t xml:space="preserve">; </w:t>
      </w:r>
    </w:p>
    <w:p w14:paraId="7C062A8B"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2)</w:t>
      </w:r>
      <w:r w:rsidRPr="006848CC">
        <w:rPr>
          <w:rStyle w:val="af5"/>
          <w:rFonts w:ascii="Times New Roman" w:hAnsi="Times New Roman" w:cs="Times New Roman"/>
          <w:sz w:val="28"/>
          <w:szCs w:val="28"/>
          <w:shd w:val="clear" w:color="auto" w:fill="auto"/>
        </w:rPr>
        <w:t>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r w:rsidR="00772F94" w:rsidRPr="006848CC">
        <w:rPr>
          <w:rStyle w:val="af5"/>
          <w:rFonts w:ascii="Times New Roman" w:hAnsi="Times New Roman" w:cs="Times New Roman"/>
          <w:sz w:val="28"/>
          <w:szCs w:val="28"/>
          <w:shd w:val="clear" w:color="auto" w:fill="auto"/>
        </w:rPr>
        <w:t xml:space="preserve"> (например, право требования передачи прав использования разработанного в рамках договора инвестирования программного обеспечения)</w:t>
      </w:r>
      <w:r w:rsidRPr="006848CC">
        <w:rPr>
          <w:rStyle w:val="af5"/>
          <w:rFonts w:ascii="Times New Roman" w:hAnsi="Times New Roman" w:cs="Times New Roman"/>
          <w:sz w:val="28"/>
          <w:szCs w:val="28"/>
          <w:shd w:val="clear" w:color="auto" w:fill="auto"/>
        </w:rPr>
        <w:t xml:space="preserve">; </w:t>
      </w:r>
    </w:p>
    <w:p w14:paraId="139B2204" w14:textId="77777777" w:rsidR="005C4D2F" w:rsidRPr="006848CC" w:rsidRDefault="00CF22F2" w:rsidP="005C4D2F">
      <w:pPr>
        <w:pStyle w:val="af7"/>
        <w:widowControl w:val="0"/>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3) право требовать выполнения работ и (или) оказания услуг</w:t>
      </w:r>
      <w:r w:rsidR="00772F94" w:rsidRPr="006848CC">
        <w:rPr>
          <w:rStyle w:val="af5"/>
          <w:rFonts w:ascii="Times New Roman" w:hAnsi="Times New Roman" w:cs="Times New Roman"/>
          <w:sz w:val="28"/>
          <w:szCs w:val="28"/>
          <w:shd w:val="clear" w:color="auto" w:fill="auto"/>
        </w:rPr>
        <w:t xml:space="preserve"> (например, право требования оказания гостиничных услуг при инвестировании в строительство гостиницы)</w:t>
      </w:r>
      <w:r w:rsidRPr="006848CC">
        <w:rPr>
          <w:rStyle w:val="af5"/>
          <w:rFonts w:ascii="Times New Roman" w:hAnsi="Times New Roman" w:cs="Times New Roman"/>
          <w:sz w:val="28"/>
          <w:szCs w:val="28"/>
          <w:shd w:val="clear" w:color="auto" w:fill="auto"/>
        </w:rPr>
        <w:t xml:space="preserve">. </w:t>
      </w:r>
    </w:p>
    <w:p w14:paraId="4174AF52" w14:textId="5633EF14" w:rsidR="00C15E51" w:rsidRPr="006848CC" w:rsidRDefault="00C15E51" w:rsidP="00C15E51">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Приобретение утилитарных цифровых прав является одним из способов инвестирования с использование</w:t>
      </w:r>
      <w:r w:rsidR="00E27DBD" w:rsidRPr="006848CC">
        <w:rPr>
          <w:rStyle w:val="af5"/>
          <w:rFonts w:ascii="Times New Roman" w:hAnsi="Times New Roman" w:cs="Times New Roman"/>
          <w:sz w:val="28"/>
          <w:szCs w:val="28"/>
          <w:shd w:val="clear" w:color="auto" w:fill="auto"/>
        </w:rPr>
        <w:t>м</w:t>
      </w:r>
      <w:r w:rsidRPr="006848CC">
        <w:rPr>
          <w:rStyle w:val="af5"/>
          <w:rFonts w:ascii="Times New Roman" w:hAnsi="Times New Roman" w:cs="Times New Roman"/>
          <w:sz w:val="28"/>
          <w:szCs w:val="28"/>
          <w:shd w:val="clear" w:color="auto" w:fill="auto"/>
        </w:rPr>
        <w:t xml:space="preserve"> инвестиционной платформы в соответствии со статьей 5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14:paraId="3476BBA6" w14:textId="77777777" w:rsidR="004D5762" w:rsidRPr="00401035" w:rsidRDefault="00CF22F2" w:rsidP="002937E4">
      <w:pPr>
        <w:pStyle w:val="af7"/>
        <w:widowControl w:val="0"/>
        <w:numPr>
          <w:ilvl w:val="0"/>
          <w:numId w:val="1"/>
        </w:numPr>
        <w:tabs>
          <w:tab w:val="left" w:pos="142"/>
        </w:tabs>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Уникальное условное обозначение</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уникальное условное обозначение, идентифицирующее утилитарное цифровое право.</w:t>
      </w:r>
    </w:p>
    <w:p w14:paraId="4A09A77F" w14:textId="77777777" w:rsidR="004D5762" w:rsidRPr="006848CC" w:rsidRDefault="00CF22F2" w:rsidP="002937E4">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утилитарного цифрового права.</w:t>
      </w:r>
    </w:p>
    <w:p w14:paraId="6F6B84F5" w14:textId="2167C522" w:rsidR="004D5762" w:rsidRPr="006D6F6F"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Объем инвестиций (руб.)</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объем инвестиций в рублях в соответствии с договором инвестирования.</w:t>
      </w:r>
      <w:r w:rsidRPr="006848CC">
        <w:rPr>
          <w:rFonts w:ascii="Times New Roman" w:hAnsi="Times New Roman"/>
          <w:sz w:val="28"/>
          <w:szCs w:val="28"/>
        </w:rPr>
        <w:t xml:space="preserve"> </w:t>
      </w:r>
      <w:r w:rsidRPr="006848CC">
        <w:rPr>
          <w:rStyle w:val="af5"/>
          <w:rFonts w:ascii="Times New Roman" w:hAnsi="Times New Roman" w:cs="Times New Roman"/>
          <w:sz w:val="28"/>
          <w:szCs w:val="28"/>
          <w:shd w:val="clear" w:color="auto" w:fill="auto"/>
        </w:rPr>
        <w:t xml:space="preserve">Инвестиции, выраженные в иностранной валюте, указываются в </w:t>
      </w:r>
      <w:r w:rsidRPr="006D6F6F">
        <w:rPr>
          <w:rStyle w:val="af5"/>
          <w:rFonts w:ascii="Times New Roman" w:hAnsi="Times New Roman" w:cs="Times New Roman"/>
          <w:sz w:val="28"/>
          <w:szCs w:val="28"/>
          <w:shd w:val="clear" w:color="auto" w:fill="auto"/>
        </w:rPr>
        <w:t>рублях по курсу Банка России на дату их осуществления</w:t>
      </w:r>
      <w:r w:rsidR="00D813DB" w:rsidRPr="006D6F6F">
        <w:rPr>
          <w:rStyle w:val="af5"/>
          <w:rFonts w:ascii="Times New Roman" w:hAnsi="Times New Roman" w:cs="Times New Roman"/>
          <w:sz w:val="28"/>
          <w:szCs w:val="28"/>
          <w:shd w:val="clear" w:color="auto" w:fill="auto"/>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444945">
        <w:rPr>
          <w:rFonts w:ascii="Times New Roman" w:eastAsia="Times New Roman" w:hAnsi="Times New Roman"/>
          <w:sz w:val="28"/>
          <w:szCs w:val="28"/>
          <w:lang w:eastAsia="ru-RU"/>
        </w:rPr>
        <w:t>54</w:t>
      </w:r>
      <w:r w:rsidR="00444945"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Style w:val="af5"/>
          <w:rFonts w:ascii="Times New Roman" w:hAnsi="Times New Roman" w:cs="Times New Roman"/>
          <w:sz w:val="28"/>
          <w:szCs w:val="28"/>
          <w:shd w:val="clear" w:color="auto" w:fill="auto"/>
        </w:rPr>
        <w:t>.</w:t>
      </w:r>
    </w:p>
    <w:p w14:paraId="0AD89255" w14:textId="77777777" w:rsidR="004D5762" w:rsidRPr="006848CC" w:rsidRDefault="00CF22F2">
      <w:pPr>
        <w:widowControl w:val="0"/>
        <w:ind w:firstLine="567"/>
        <w:rPr>
          <w:rStyle w:val="af5"/>
          <w:rFonts w:ascii="Times New Roman" w:hAnsi="Times New Roman" w:cs="Times New Roman"/>
          <w:sz w:val="28"/>
          <w:szCs w:val="28"/>
          <w:shd w:val="clear" w:color="auto" w:fill="auto"/>
        </w:rPr>
      </w:pPr>
      <w:r w:rsidRPr="006D6F6F">
        <w:rPr>
          <w:rStyle w:val="af5"/>
          <w:rFonts w:ascii="Times New Roman" w:hAnsi="Times New Roman" w:cs="Times New Roman"/>
          <w:sz w:val="28"/>
          <w:szCs w:val="28"/>
          <w:shd w:val="clear" w:color="auto" w:fill="auto"/>
        </w:rPr>
        <w:t>Под инвестициями в соответствии с пунктом 2 части 1 статьи 2 Федерального закона от 2 августа 2019 г. № 259-ФЗ "О привлечении инвестиций</w:t>
      </w:r>
      <w:r w:rsidRPr="00401035">
        <w:rPr>
          <w:rStyle w:val="af5"/>
          <w:rFonts w:ascii="Times New Roman" w:hAnsi="Times New Roman" w:cs="Times New Roman"/>
          <w:sz w:val="28"/>
          <w:szCs w:val="28"/>
          <w:shd w:val="clear" w:color="auto" w:fill="auto"/>
        </w:rPr>
        <w:t xml:space="preserve"> с использованием инвестиционных платформ и о внесении изменений в отдельные законодательные акты Российской Федерации" понимаются денеж</w:t>
      </w:r>
      <w:r w:rsidRPr="006848CC">
        <w:rPr>
          <w:rStyle w:val="af5"/>
          <w:rFonts w:ascii="Times New Roman" w:hAnsi="Times New Roman" w:cs="Times New Roman"/>
          <w:sz w:val="28"/>
          <w:szCs w:val="28"/>
          <w:shd w:val="clear" w:color="auto" w:fill="auto"/>
        </w:rPr>
        <w:t>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14:paraId="31728CF0" w14:textId="7777777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инвестиционной платформы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14:paraId="1295A6A9" w14:textId="694DC48D"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Реестр операторов инвестиционных платформ размещен на официальном сайте Банка России по ссылке: </w:t>
      </w:r>
      <w:hyperlink r:id="rId30" w:history="1">
        <w:r w:rsidR="001812F5" w:rsidRPr="00AF357F">
          <w:rPr>
            <w:rStyle w:val="aff5"/>
            <w:rFonts w:ascii="Times New Roman" w:hAnsi="Times New Roman"/>
            <w:sz w:val="28"/>
            <w:szCs w:val="28"/>
          </w:rPr>
          <w:t>https://cbr.ru/vfs/registers/infr/list_invest_platform_op.xlsx</w:t>
        </w:r>
      </w:hyperlink>
      <w:r w:rsidR="0032067C">
        <w:rPr>
          <w:rFonts w:ascii="Times New Roman" w:hAnsi="Times New Roman"/>
          <w:sz w:val="28"/>
          <w:szCs w:val="28"/>
        </w:rPr>
        <w:t>.</w:t>
      </w:r>
      <w:r w:rsidR="00772F94" w:rsidRPr="006848CC">
        <w:rPr>
          <w:rFonts w:ascii="Times New Roman" w:hAnsi="Times New Roman"/>
          <w:sz w:val="28"/>
          <w:szCs w:val="28"/>
        </w:rPr>
        <w:t xml:space="preserve"> </w:t>
      </w:r>
    </w:p>
    <w:p w14:paraId="12276236" w14:textId="77777777"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Fonts w:ascii="Times New Roman" w:hAnsi="Times New Roman"/>
          <w:b/>
          <w:sz w:val="28"/>
          <w:szCs w:val="28"/>
        </w:rPr>
        <w:t>Подраздел 3.5. Цифровая валюта</w:t>
      </w:r>
    </w:p>
    <w:p w14:paraId="0BEF69A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w:t>
      </w:r>
      <w:r w:rsidRPr="006848CC">
        <w:rPr>
          <w:rStyle w:val="af5"/>
          <w:rFonts w:ascii="Times New Roman" w:hAnsi="Times New Roman" w:cs="Times New Roman"/>
          <w:sz w:val="28"/>
          <w:szCs w:val="28"/>
          <w:shd w:val="clear" w:color="auto" w:fill="auto"/>
        </w:rPr>
        <w:t>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14:paraId="7AB57380" w14:textId="4DDAE086"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w:t>
      </w:r>
      <w:proofErr w:type="spellStart"/>
      <w:r w:rsidRPr="006848CC">
        <w:rPr>
          <w:rStyle w:val="af5"/>
          <w:rFonts w:ascii="Times New Roman" w:hAnsi="Times New Roman" w:cs="Times New Roman"/>
          <w:sz w:val="28"/>
          <w:szCs w:val="28"/>
          <w:shd w:val="clear" w:color="auto" w:fill="auto"/>
        </w:rPr>
        <w:t>кешбэк</w:t>
      </w:r>
      <w:proofErr w:type="spellEnd"/>
      <w:r w:rsidRPr="006848CC">
        <w:rPr>
          <w:rStyle w:val="af5"/>
          <w:rFonts w:ascii="Times New Roman" w:hAnsi="Times New Roman" w:cs="Times New Roman"/>
          <w:sz w:val="28"/>
          <w:szCs w:val="28"/>
          <w:shd w:val="clear" w:color="auto" w:fill="auto"/>
        </w:rPr>
        <w:t xml:space="preserve"> сервис").</w:t>
      </w:r>
    </w:p>
    <w:p w14:paraId="1E1CE00D"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Примерами цифровой валюты являются: </w:t>
      </w:r>
      <w:proofErr w:type="spellStart"/>
      <w:r w:rsidRPr="00401035">
        <w:rPr>
          <w:rStyle w:val="af5"/>
          <w:rFonts w:ascii="Times New Roman" w:hAnsi="Times New Roman" w:cs="Times New Roman"/>
          <w:sz w:val="28"/>
          <w:szCs w:val="28"/>
          <w:shd w:val="clear" w:color="auto" w:fill="auto"/>
        </w:rPr>
        <w:t>Биткоин</w:t>
      </w:r>
      <w:proofErr w:type="spellEnd"/>
      <w:r w:rsidRPr="00401035">
        <w:rPr>
          <w:rStyle w:val="af5"/>
          <w:rFonts w:ascii="Times New Roman" w:hAnsi="Times New Roman" w:cs="Times New Roman"/>
          <w:sz w:val="28"/>
          <w:szCs w:val="28"/>
          <w:shd w:val="clear" w:color="auto" w:fill="auto"/>
        </w:rPr>
        <w:t xml:space="preserve"> (BTC), </w:t>
      </w:r>
      <w:proofErr w:type="spellStart"/>
      <w:r w:rsidRPr="00401035">
        <w:rPr>
          <w:rStyle w:val="af5"/>
          <w:rFonts w:ascii="Times New Roman" w:hAnsi="Times New Roman" w:cs="Times New Roman"/>
          <w:sz w:val="28"/>
          <w:szCs w:val="28"/>
          <w:shd w:val="clear" w:color="auto" w:fill="auto"/>
        </w:rPr>
        <w:t>Эфириум</w:t>
      </w:r>
      <w:proofErr w:type="spellEnd"/>
      <w:r w:rsidRPr="00401035">
        <w:rPr>
          <w:rStyle w:val="af5"/>
          <w:rFonts w:ascii="Times New Roman" w:hAnsi="Times New Roman" w:cs="Times New Roman"/>
          <w:sz w:val="28"/>
          <w:szCs w:val="28"/>
          <w:shd w:val="clear" w:color="auto" w:fill="auto"/>
        </w:rPr>
        <w:t xml:space="preserve"> (ETH), </w:t>
      </w:r>
      <w:proofErr w:type="spellStart"/>
      <w:r w:rsidRPr="00401035">
        <w:rPr>
          <w:rStyle w:val="af5"/>
          <w:rFonts w:ascii="Times New Roman" w:hAnsi="Times New Roman" w:cs="Times New Roman"/>
          <w:sz w:val="28"/>
          <w:szCs w:val="28"/>
          <w:shd w:val="clear" w:color="auto" w:fill="auto"/>
        </w:rPr>
        <w:t>Тезер</w:t>
      </w:r>
      <w:proofErr w:type="spellEnd"/>
      <w:r w:rsidRPr="00401035">
        <w:rPr>
          <w:rStyle w:val="af5"/>
          <w:rFonts w:ascii="Times New Roman" w:hAnsi="Times New Roman" w:cs="Times New Roman"/>
          <w:sz w:val="28"/>
          <w:szCs w:val="28"/>
          <w:shd w:val="clear" w:color="auto" w:fill="auto"/>
        </w:rPr>
        <w:t xml:space="preserve"> (USDT) и др.</w:t>
      </w:r>
    </w:p>
    <w:p w14:paraId="54CC1196"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цифровой валюты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наименование цифровой валюты в соответствии с применимыми документами (без произвольной транслитерации).</w:t>
      </w:r>
    </w:p>
    <w:p w14:paraId="33CB908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цифровой валюты.</w:t>
      </w:r>
    </w:p>
    <w:p w14:paraId="722E3A82" w14:textId="4DB2FC3E" w:rsidR="008C2EF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цифровой валюты может совпадать с датой транзакции, то есть с датой передачи цифровой валюты от одного лица другому.</w:t>
      </w:r>
    </w:p>
    <w:p w14:paraId="08C3C36D" w14:textId="77777777" w:rsidR="004D5762" w:rsidRPr="006848CC" w:rsidRDefault="00CF22F2">
      <w:pPr>
        <w:pStyle w:val="af7"/>
        <w:widowControl w:val="0"/>
        <w:numPr>
          <w:ilvl w:val="0"/>
          <w:numId w:val="1"/>
        </w:numPr>
        <w:ind w:left="0" w:firstLine="567"/>
        <w:rPr>
          <w:rFonts w:ascii="Times New Roman" w:hAnsi="Times New Roman"/>
          <w:b/>
          <w:sz w:val="28"/>
          <w:szCs w:val="28"/>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 </w:t>
      </w:r>
    </w:p>
    <w:p w14:paraId="322791C1" w14:textId="77777777" w:rsidR="006D6F6F" w:rsidRPr="006848CC" w:rsidRDefault="006D6F6F">
      <w:pPr>
        <w:pStyle w:val="af7"/>
        <w:ind w:left="0" w:firstLine="851"/>
        <w:rPr>
          <w:rFonts w:ascii="Times New Roman" w:hAnsi="Times New Roman"/>
          <w:sz w:val="28"/>
          <w:szCs w:val="28"/>
        </w:rPr>
      </w:pPr>
    </w:p>
    <w:p w14:paraId="015D9C94" w14:textId="77777777" w:rsidR="00E263E8" w:rsidRDefault="00CF22F2" w:rsidP="00E263E8">
      <w:pPr>
        <w:ind w:firstLine="0"/>
        <w:jc w:val="center"/>
        <w:rPr>
          <w:rFonts w:ascii="Times New Roman" w:hAnsi="Times New Roman"/>
          <w:b/>
          <w:sz w:val="28"/>
          <w:szCs w:val="28"/>
        </w:rPr>
      </w:pPr>
      <w:r w:rsidRPr="006848CC">
        <w:rPr>
          <w:rFonts w:ascii="Times New Roman" w:hAnsi="Times New Roman"/>
          <w:b/>
          <w:sz w:val="28"/>
          <w:szCs w:val="28"/>
        </w:rPr>
        <w:t xml:space="preserve">РАЗДЕЛ 4. СВЕДЕНИЯ О СЧЕТАХ В БАНКАХ </w:t>
      </w:r>
    </w:p>
    <w:p w14:paraId="299A2AB5" w14:textId="7F4C97A7" w:rsidR="004D5762" w:rsidRPr="006848CC" w:rsidRDefault="00CF22F2" w:rsidP="00AD75B1">
      <w:pPr>
        <w:ind w:firstLine="0"/>
        <w:jc w:val="center"/>
        <w:rPr>
          <w:rFonts w:ascii="Times New Roman" w:hAnsi="Times New Roman"/>
          <w:b/>
          <w:sz w:val="28"/>
          <w:szCs w:val="28"/>
        </w:rPr>
      </w:pPr>
      <w:r w:rsidRPr="006848CC">
        <w:rPr>
          <w:rFonts w:ascii="Times New Roman" w:hAnsi="Times New Roman"/>
          <w:b/>
          <w:sz w:val="28"/>
          <w:szCs w:val="28"/>
        </w:rPr>
        <w:t>И ИНЫХ КРЕДИТНЫХ ОРГАНИЗАЦИЯХ</w:t>
      </w:r>
    </w:p>
    <w:p w14:paraId="1A6518E7" w14:textId="77777777" w:rsidR="004D5762" w:rsidRPr="006848CC" w:rsidRDefault="004D5762">
      <w:pPr>
        <w:ind w:firstLine="851"/>
        <w:jc w:val="center"/>
        <w:rPr>
          <w:rFonts w:ascii="Times New Roman" w:hAnsi="Times New Roman"/>
          <w:b/>
          <w:sz w:val="28"/>
          <w:szCs w:val="28"/>
        </w:rPr>
      </w:pPr>
    </w:p>
    <w:p w14:paraId="337923C5" w14:textId="7777777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14:paraId="4FB9957D" w14:textId="77777777" w:rsidR="003624CC" w:rsidRPr="003624CC" w:rsidRDefault="003624CC" w:rsidP="003624CC">
      <w:pPr>
        <w:tabs>
          <w:tab w:val="left" w:pos="567"/>
          <w:tab w:val="left" w:pos="993"/>
        </w:tabs>
        <w:rPr>
          <w:rFonts w:ascii="Times New Roman" w:hAnsi="Times New Roman"/>
          <w:color w:val="000000"/>
          <w:sz w:val="28"/>
          <w:szCs w:val="28"/>
        </w:rPr>
      </w:pPr>
      <w:r w:rsidRPr="00191144">
        <w:rPr>
          <w:rFonts w:ascii="Times New Roman" w:hAnsi="Times New Roman"/>
          <w:color w:val="000000"/>
          <w:sz w:val="28"/>
          <w:szCs w:val="28"/>
        </w:rPr>
        <w:t>Информация о счетах, закрытых по состоянию на отчетную дату, не подлежит отражению в справке.</w:t>
      </w:r>
      <w:r w:rsidRPr="003624CC">
        <w:rPr>
          <w:rFonts w:ascii="Times New Roman" w:hAnsi="Times New Roman"/>
          <w:color w:val="000000"/>
          <w:sz w:val="28"/>
          <w:szCs w:val="28"/>
        </w:rPr>
        <w:t xml:space="preserve"> </w:t>
      </w:r>
    </w:p>
    <w:p w14:paraId="3AD47456" w14:textId="02F5E036" w:rsidR="004B637B" w:rsidRDefault="005E0D49" w:rsidP="004B637B">
      <w:pPr>
        <w:pStyle w:val="af7"/>
        <w:ind w:left="0" w:firstLine="567"/>
        <w:rPr>
          <w:rFonts w:ascii="Times New Roman" w:hAnsi="Times New Roman"/>
          <w:color w:val="000000"/>
          <w:sz w:val="28"/>
          <w:szCs w:val="28"/>
        </w:rPr>
      </w:pPr>
      <w:r w:rsidRPr="005E0D49">
        <w:rPr>
          <w:rFonts w:ascii="Times New Roman" w:hAnsi="Times New Roman"/>
          <w:color w:val="000000"/>
          <w:sz w:val="28"/>
          <w:szCs w:val="28"/>
        </w:rPr>
        <w:t>В данном разделе справки подлежат отражению именно счета, а не карты</w:t>
      </w:r>
      <w:r>
        <w:rPr>
          <w:rFonts w:ascii="Times New Roman" w:hAnsi="Times New Roman"/>
          <w:color w:val="000000"/>
          <w:sz w:val="28"/>
          <w:szCs w:val="28"/>
        </w:rPr>
        <w:t>.</w:t>
      </w:r>
      <w:r w:rsidR="00CB2D3C">
        <w:rPr>
          <w:rFonts w:ascii="Times New Roman" w:hAnsi="Times New Roman"/>
          <w:color w:val="000000"/>
          <w:sz w:val="28"/>
          <w:szCs w:val="28"/>
        </w:rPr>
        <w:t xml:space="preserve"> </w:t>
      </w:r>
      <w:r w:rsidR="00CB2D3C" w:rsidRPr="00CB2D3C">
        <w:rPr>
          <w:rFonts w:ascii="Times New Roman" w:hAnsi="Times New Roman"/>
          <w:color w:val="000000"/>
          <w:sz w:val="28"/>
          <w:szCs w:val="28"/>
        </w:rPr>
        <w:t>Таким образом, если счет банком или иной кредитной организацией не открывался, основания для заполнения раздела 4 справки не усматриваются</w:t>
      </w:r>
      <w:r w:rsidR="005C2BC8" w:rsidRPr="0070342F">
        <w:rPr>
          <w:rFonts w:ascii="Times New Roman" w:hAnsi="Times New Roman"/>
          <w:color w:val="000000"/>
          <w:sz w:val="28"/>
          <w:szCs w:val="28"/>
        </w:rPr>
        <w:t>.</w:t>
      </w:r>
      <w:r w:rsidR="0070342F" w:rsidRPr="0070342F">
        <w:rPr>
          <w:rFonts w:ascii="Times New Roman" w:hAnsi="Times New Roman"/>
          <w:color w:val="000000"/>
          <w:sz w:val="28"/>
          <w:szCs w:val="28"/>
        </w:rPr>
        <w:t xml:space="preserve"> К</w:t>
      </w:r>
      <w:r w:rsidR="0070342F" w:rsidRPr="0070342F">
        <w:rPr>
          <w:rFonts w:ascii="Times New Roman" w:hAnsi="Times New Roman"/>
          <w:sz w:val="28"/>
          <w:szCs w:val="28"/>
        </w:rPr>
        <w:t>арта может быть не привязана к счету, например, при открытии "Пушкинской карты</w:t>
      </w:r>
      <w:r w:rsidR="00A84D76">
        <w:rPr>
          <w:rFonts w:ascii="Times New Roman" w:hAnsi="Times New Roman"/>
          <w:sz w:val="28"/>
          <w:szCs w:val="28"/>
        </w:rPr>
        <w:t>" и др</w:t>
      </w:r>
      <w:r w:rsidR="0070342F" w:rsidRPr="0070342F">
        <w:rPr>
          <w:rFonts w:ascii="Times New Roman" w:hAnsi="Times New Roman"/>
          <w:sz w:val="28"/>
          <w:szCs w:val="28"/>
        </w:rPr>
        <w:t>.</w:t>
      </w:r>
    </w:p>
    <w:p w14:paraId="65F622E2" w14:textId="04963A1C" w:rsidR="005C2BC8" w:rsidRPr="00401035" w:rsidRDefault="005C2BC8" w:rsidP="004B637B">
      <w:pPr>
        <w:pStyle w:val="af7"/>
        <w:ind w:left="0" w:firstLine="567"/>
        <w:rPr>
          <w:rFonts w:ascii="Times New Roman" w:hAnsi="Times New Roman"/>
          <w:color w:val="000000"/>
          <w:sz w:val="28"/>
          <w:szCs w:val="28"/>
        </w:rPr>
      </w:pPr>
      <w:r w:rsidRPr="005D1F50">
        <w:rPr>
          <w:rFonts w:ascii="Times New Roman" w:hAnsi="Times New Roman"/>
          <w:color w:val="000000"/>
          <w:sz w:val="28"/>
          <w:szCs w:val="28"/>
        </w:rPr>
        <w:t>Счета (вклады), открытые в иностранных банках (иных кредитных организациях), также указываются в разделе 4 справки с учетом применимого регулирования</w:t>
      </w:r>
      <w:r w:rsidR="00554D01" w:rsidRPr="005D1F50">
        <w:rPr>
          <w:rFonts w:ascii="Times New Roman" w:hAnsi="Times New Roman"/>
          <w:color w:val="000000"/>
          <w:sz w:val="28"/>
          <w:szCs w:val="28"/>
        </w:rPr>
        <w:t xml:space="preserve"> (например, </w:t>
      </w:r>
      <w:r w:rsidR="00EB404F" w:rsidRPr="005D1F50">
        <w:rPr>
          <w:rFonts w:ascii="Times New Roman" w:hAnsi="Times New Roman"/>
          <w:color w:val="000000"/>
          <w:sz w:val="28"/>
          <w:szCs w:val="28"/>
        </w:rPr>
        <w:t>такие счета могут иметь иной вид счета, отличный от "Текущего" или "Депозитного"</w:t>
      </w:r>
      <w:r w:rsidR="00554D01" w:rsidRPr="005D1F50">
        <w:rPr>
          <w:rFonts w:ascii="Times New Roman" w:hAnsi="Times New Roman"/>
          <w:color w:val="000000"/>
          <w:sz w:val="28"/>
          <w:szCs w:val="28"/>
        </w:rPr>
        <w:t>)</w:t>
      </w:r>
      <w:r w:rsidRPr="005D1F50">
        <w:rPr>
          <w:rFonts w:ascii="Times New Roman" w:hAnsi="Times New Roman"/>
          <w:color w:val="000000"/>
          <w:sz w:val="28"/>
          <w:szCs w:val="28"/>
        </w:rPr>
        <w:t>.</w:t>
      </w:r>
    </w:p>
    <w:p w14:paraId="495E0BD7" w14:textId="11FC70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частности, подлежит указанию информация о следующих открытых счетах (в том числе о счета</w:t>
      </w:r>
      <w:r w:rsidR="00372436">
        <w:rPr>
          <w:rFonts w:ascii="Times New Roman" w:hAnsi="Times New Roman"/>
          <w:sz w:val="28"/>
          <w:szCs w:val="28"/>
        </w:rPr>
        <w:t>х,</w:t>
      </w:r>
      <w:r w:rsidRPr="006848CC">
        <w:rPr>
          <w:rFonts w:ascii="Times New Roman" w:hAnsi="Times New Roman"/>
          <w:sz w:val="28"/>
          <w:szCs w:val="28"/>
        </w:rPr>
        <w:t xml:space="preserve"> к которым не эмитированы (не выпущены) платежные карты):</w:t>
      </w:r>
    </w:p>
    <w:p w14:paraId="37F917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с нулевым остатком по состоянию на отчетную дату;</w:t>
      </w:r>
    </w:p>
    <w:p w14:paraId="6A0E99F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r w:rsidR="005C4D2F" w:rsidRPr="006848CC">
        <w:rPr>
          <w:rFonts w:ascii="Times New Roman" w:hAnsi="Times New Roman"/>
          <w:sz w:val="28"/>
          <w:szCs w:val="28"/>
        </w:rPr>
        <w:t>, в том числе в случаях окончания срока действия этих карт (их блокировки), если при этом счет не был закрыт</w:t>
      </w:r>
      <w:r w:rsidRPr="006848CC">
        <w:rPr>
          <w:rFonts w:ascii="Times New Roman" w:hAnsi="Times New Roman"/>
          <w:sz w:val="28"/>
          <w:szCs w:val="28"/>
        </w:rPr>
        <w:t>;</w:t>
      </w:r>
    </w:p>
    <w:p w14:paraId="4D34BF0A"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3) счета (вклады) в иностранных банках, расположенных за пределами Российской Федерации.</w:t>
      </w:r>
    </w:p>
    <w:p w14:paraId="7B91D293" w14:textId="77777777" w:rsidR="004D5762" w:rsidRPr="006848CC" w:rsidRDefault="00CF22F2">
      <w:pPr>
        <w:ind w:firstLine="567"/>
        <w:outlineLvl w:val="1"/>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14:paraId="01D1E2B4" w14:textId="2BAA8305" w:rsidR="004D5762" w:rsidRPr="006848CC" w:rsidRDefault="005C4D2F">
      <w:pPr>
        <w:pStyle w:val="af7"/>
        <w:ind w:left="0" w:firstLine="567"/>
        <w:rPr>
          <w:rFonts w:ascii="Times New Roman" w:hAnsi="Times New Roman"/>
          <w:sz w:val="28"/>
          <w:szCs w:val="28"/>
        </w:rPr>
      </w:pPr>
      <w:r w:rsidRPr="00401035">
        <w:rPr>
          <w:rFonts w:ascii="Times New Roman" w:hAnsi="Times New Roman"/>
          <w:sz w:val="28"/>
          <w:szCs w:val="28"/>
        </w:rPr>
        <w:t>4</w:t>
      </w:r>
      <w:r w:rsidR="00CF22F2" w:rsidRPr="006848CC">
        <w:rPr>
          <w:rFonts w:ascii="Times New Roman" w:hAnsi="Times New Roman"/>
          <w:sz w:val="28"/>
          <w:szCs w:val="28"/>
        </w:rPr>
        <w:t>) счета, открытые для погашения кредита;</w:t>
      </w:r>
    </w:p>
    <w:p w14:paraId="6BF2BDA6" w14:textId="47712471"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5</w:t>
      </w:r>
      <w:r w:rsidR="00CF22F2" w:rsidRPr="006848CC">
        <w:rPr>
          <w:rFonts w:ascii="Times New Roman" w:hAnsi="Times New Roman"/>
          <w:sz w:val="28"/>
          <w:szCs w:val="28"/>
        </w:rPr>
        <w:t>) вклады (счета) в драгоценных металлах (в том числе указывается вид счета и металл, в котором он открыт);</w:t>
      </w:r>
    </w:p>
    <w:p w14:paraId="5A62743A" w14:textId="377F68C1" w:rsidR="004D5762" w:rsidRPr="006848CC" w:rsidRDefault="005C4D2F">
      <w:pPr>
        <w:pStyle w:val="af7"/>
        <w:ind w:left="0" w:firstLine="567"/>
        <w:rPr>
          <w:rFonts w:ascii="Times New Roman" w:hAnsi="Times New Roman"/>
          <w:sz w:val="28"/>
          <w:szCs w:val="28"/>
        </w:rPr>
      </w:pPr>
      <w:r w:rsidRPr="00191144">
        <w:rPr>
          <w:rFonts w:ascii="Times New Roman" w:hAnsi="Times New Roman"/>
          <w:sz w:val="28"/>
          <w:szCs w:val="28"/>
        </w:rPr>
        <w:t>6</w:t>
      </w:r>
      <w:r w:rsidR="00CF22F2" w:rsidRPr="00191144">
        <w:rPr>
          <w:rFonts w:ascii="Times New Roman" w:hAnsi="Times New Roman"/>
          <w:sz w:val="28"/>
          <w:szCs w:val="28"/>
        </w:rPr>
        <w:t xml:space="preserve">) счета, открытые гражданам, зарегистрированным в качестве </w:t>
      </w:r>
      <w:r w:rsidR="004B5F02" w:rsidRPr="00191144">
        <w:rPr>
          <w:rFonts w:ascii="Times New Roman" w:hAnsi="Times New Roman"/>
          <w:sz w:val="28"/>
          <w:szCs w:val="28"/>
        </w:rPr>
        <w:t>индивидуальных предпринимателей</w:t>
      </w:r>
      <w:r w:rsidR="00CF22F2" w:rsidRPr="00191144">
        <w:rPr>
          <w:rFonts w:ascii="Times New Roman" w:hAnsi="Times New Roman"/>
          <w:sz w:val="28"/>
          <w:szCs w:val="28"/>
        </w:rPr>
        <w:t>;</w:t>
      </w:r>
    </w:p>
    <w:p w14:paraId="0E11CDA2" w14:textId="5D225C9A"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7</w:t>
      </w:r>
      <w:r w:rsidR="00CF22F2" w:rsidRPr="006848CC">
        <w:rPr>
          <w:rFonts w:ascii="Times New Roman" w:hAnsi="Times New Roman"/>
          <w:sz w:val="28"/>
          <w:szCs w:val="28"/>
        </w:rPr>
        <w:t>) номинальный счет;</w:t>
      </w:r>
    </w:p>
    <w:p w14:paraId="119D57D0" w14:textId="4671F0A1" w:rsidR="005E0D49" w:rsidRDefault="005C4D2F">
      <w:pPr>
        <w:pStyle w:val="af7"/>
        <w:ind w:left="0" w:firstLine="567"/>
        <w:rPr>
          <w:rFonts w:ascii="Times New Roman" w:hAnsi="Times New Roman"/>
          <w:sz w:val="28"/>
          <w:szCs w:val="28"/>
        </w:rPr>
      </w:pPr>
      <w:r w:rsidRPr="006848CC">
        <w:rPr>
          <w:rFonts w:ascii="Times New Roman" w:hAnsi="Times New Roman"/>
          <w:sz w:val="28"/>
          <w:szCs w:val="28"/>
        </w:rPr>
        <w:t>8</w:t>
      </w:r>
      <w:r w:rsidR="00CF22F2" w:rsidRPr="006848CC">
        <w:rPr>
          <w:rFonts w:ascii="Times New Roman" w:hAnsi="Times New Roman"/>
          <w:sz w:val="28"/>
          <w:szCs w:val="28"/>
        </w:rPr>
        <w:t xml:space="preserve">) счет </w:t>
      </w:r>
      <w:proofErr w:type="spellStart"/>
      <w:r w:rsidR="00CF22F2" w:rsidRPr="006848CC">
        <w:rPr>
          <w:rFonts w:ascii="Times New Roman" w:hAnsi="Times New Roman"/>
          <w:sz w:val="28"/>
          <w:szCs w:val="28"/>
        </w:rPr>
        <w:t>эскроу</w:t>
      </w:r>
      <w:proofErr w:type="spellEnd"/>
      <w:r w:rsidR="005E0D49">
        <w:rPr>
          <w:rFonts w:ascii="Times New Roman" w:hAnsi="Times New Roman"/>
          <w:sz w:val="28"/>
          <w:szCs w:val="28"/>
        </w:rPr>
        <w:t>;</w:t>
      </w:r>
    </w:p>
    <w:p w14:paraId="5C0A7D4B" w14:textId="2FF9CD4E" w:rsidR="004D5762" w:rsidRPr="006848CC" w:rsidRDefault="005E0D49">
      <w:pPr>
        <w:pStyle w:val="af7"/>
        <w:ind w:left="0" w:firstLine="567"/>
        <w:rPr>
          <w:rFonts w:ascii="Times New Roman" w:hAnsi="Times New Roman"/>
          <w:sz w:val="28"/>
          <w:szCs w:val="28"/>
        </w:rPr>
      </w:pPr>
      <w:r w:rsidRPr="00CB2D3C">
        <w:rPr>
          <w:rFonts w:ascii="Times New Roman" w:hAnsi="Times New Roman"/>
          <w:sz w:val="28"/>
          <w:szCs w:val="28"/>
        </w:rPr>
        <w:t>9) счет цифрового рубля.</w:t>
      </w:r>
    </w:p>
    <w:p w14:paraId="19757DFD" w14:textId="6EE77EB5" w:rsidR="004D5762" w:rsidRPr="006848CC" w:rsidRDefault="00CF22F2">
      <w:pPr>
        <w:pStyle w:val="aff0"/>
        <w:ind w:firstLine="567"/>
        <w:rPr>
          <w:rFonts w:ascii="Times New Roman" w:hAnsi="Times New Roman"/>
          <w:sz w:val="28"/>
          <w:szCs w:val="28"/>
        </w:rPr>
      </w:pPr>
      <w:r w:rsidRPr="006848CC">
        <w:rPr>
          <w:rFonts w:ascii="Times New Roman" w:hAnsi="Times New Roman"/>
          <w:sz w:val="28"/>
          <w:szCs w:val="28"/>
        </w:rPr>
        <w:t xml:space="preserve">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w:t>
      </w:r>
      <w:r w:rsidR="005C4D2F" w:rsidRPr="006848CC">
        <w:rPr>
          <w:rFonts w:ascii="Times New Roman" w:hAnsi="Times New Roman"/>
          <w:sz w:val="28"/>
          <w:szCs w:val="28"/>
        </w:rPr>
        <w:t>учетным ценам</w:t>
      </w:r>
      <w:r w:rsidRPr="006848CC">
        <w:rPr>
          <w:rFonts w:ascii="Times New Roman" w:hAnsi="Times New Roman"/>
          <w:sz w:val="28"/>
          <w:szCs w:val="28"/>
        </w:rPr>
        <w:t xml:space="preserve"> Банка России</w:t>
      </w:r>
      <w:r w:rsidR="005C4D2F" w:rsidRPr="006848CC">
        <w:rPr>
          <w:rFonts w:ascii="Times New Roman" w:hAnsi="Times New Roman"/>
          <w:sz w:val="28"/>
          <w:szCs w:val="28"/>
        </w:rPr>
        <w:t xml:space="preserve"> на драгоценные металлы</w:t>
      </w:r>
      <w:r w:rsidRPr="006848CC">
        <w:rPr>
          <w:rFonts w:ascii="Times New Roman" w:hAnsi="Times New Roman"/>
          <w:sz w:val="28"/>
          <w:szCs w:val="28"/>
        </w:rPr>
        <w:t xml:space="preserve"> на отчетную дату.</w:t>
      </w:r>
    </w:p>
    <w:p w14:paraId="4B6F2149"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31" w:tooltip="https://www.cbr.ru/hd_base/metall/metall_base_new/" w:history="1">
        <w:r w:rsidRPr="006848CC">
          <w:rPr>
            <w:rStyle w:val="aff5"/>
            <w:rFonts w:ascii="Times New Roman" w:hAnsi="Times New Roman"/>
            <w:sz w:val="28"/>
            <w:szCs w:val="28"/>
          </w:rPr>
          <w:t>https://www.cbr.ru/hd_base/metall/metall_base_new/</w:t>
        </w:r>
      </w:hyperlink>
      <w:r w:rsidRPr="006848CC">
        <w:rPr>
          <w:rFonts w:ascii="Times New Roman" w:hAnsi="Times New Roman"/>
          <w:sz w:val="28"/>
          <w:szCs w:val="28"/>
        </w:rPr>
        <w:t>.</w:t>
      </w:r>
    </w:p>
    <w:p w14:paraId="015CC73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 учетом целей антикоррупционного законодательства Российской Федерации в данном разделе не указываются следующие счета:</w:t>
      </w:r>
    </w:p>
    <w:p w14:paraId="5F53265A"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закрытые по состоянию на отчетную дату;</w:t>
      </w:r>
    </w:p>
    <w:p w14:paraId="13F32C5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14:paraId="72F86B74" w14:textId="41F4C6C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публичные депозитные счета нотариуса;</w:t>
      </w:r>
    </w:p>
    <w:p w14:paraId="3F3F32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14:paraId="7678D8C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счета доверительного управления;</w:t>
      </w:r>
    </w:p>
    <w:p w14:paraId="15216E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p>
    <w:p w14:paraId="3EA01D7F" w14:textId="64813CEF" w:rsidR="004D5762" w:rsidRPr="006D6F6F"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w:t>
      </w:r>
      <w:r w:rsidRPr="006D6F6F">
        <w:rPr>
          <w:rFonts w:ascii="Times New Roman" w:hAnsi="Times New Roman"/>
          <w:sz w:val="28"/>
          <w:szCs w:val="28"/>
        </w:rPr>
        <w:t xml:space="preserve">отражению в подразделе 6.2 раздела 6 справки в случае, предусмотренном подпунктом 4 пункта </w:t>
      </w:r>
      <w:r w:rsidR="00444945" w:rsidRPr="006D6F6F">
        <w:rPr>
          <w:rFonts w:ascii="Times New Roman" w:hAnsi="Times New Roman"/>
          <w:sz w:val="28"/>
          <w:szCs w:val="28"/>
        </w:rPr>
        <w:t>2</w:t>
      </w:r>
      <w:r w:rsidR="00444945">
        <w:rPr>
          <w:rFonts w:ascii="Times New Roman" w:hAnsi="Times New Roman"/>
          <w:sz w:val="28"/>
          <w:szCs w:val="28"/>
        </w:rPr>
        <w:t>1</w:t>
      </w:r>
      <w:r w:rsidR="007D187B">
        <w:rPr>
          <w:rFonts w:ascii="Times New Roman" w:hAnsi="Times New Roman"/>
          <w:sz w:val="28"/>
          <w:szCs w:val="28"/>
        </w:rPr>
        <w:t>2</w:t>
      </w:r>
      <w:r w:rsidR="00444945" w:rsidRPr="006D6F6F">
        <w:rPr>
          <w:rFonts w:ascii="Times New Roman" w:hAnsi="Times New Roman"/>
          <w:sz w:val="28"/>
          <w:szCs w:val="28"/>
        </w:rPr>
        <w:t xml:space="preserve"> </w:t>
      </w:r>
      <w:r w:rsidRPr="006D6F6F">
        <w:rPr>
          <w:rFonts w:ascii="Times New Roman" w:hAnsi="Times New Roman"/>
          <w:sz w:val="28"/>
          <w:szCs w:val="28"/>
        </w:rPr>
        <w:t>настоящих Методических рекомендаций.</w:t>
      </w:r>
    </w:p>
    <w:p w14:paraId="1F985686" w14:textId="77777777" w:rsidR="004D5762" w:rsidRPr="00401035" w:rsidRDefault="00CF22F2">
      <w:pPr>
        <w:pStyle w:val="af7"/>
        <w:ind w:left="0" w:firstLine="567"/>
        <w:rPr>
          <w:rFonts w:ascii="Times New Roman" w:hAnsi="Times New Roman"/>
          <w:sz w:val="28"/>
          <w:szCs w:val="28"/>
        </w:rPr>
      </w:pPr>
      <w:r w:rsidRPr="006D6F6F">
        <w:rPr>
          <w:rFonts w:ascii="Times New Roman" w:hAnsi="Times New Roman"/>
          <w:sz w:val="28"/>
          <w:szCs w:val="28"/>
        </w:rPr>
        <w:t>7) синтетические счета.</w:t>
      </w:r>
    </w:p>
    <w:p w14:paraId="323C0DCD" w14:textId="77777777" w:rsidR="004D5762" w:rsidRPr="006848CC" w:rsidRDefault="00CF22F2">
      <w:pPr>
        <w:pStyle w:val="af7"/>
        <w:numPr>
          <w:ilvl w:val="0"/>
          <w:numId w:val="1"/>
        </w:numPr>
        <w:ind w:left="0" w:firstLine="567"/>
        <w:rPr>
          <w:rFonts w:ascii="Times New Roman" w:hAnsi="Times New Roman"/>
          <w:sz w:val="28"/>
          <w:szCs w:val="28"/>
          <w:shd w:val="clear" w:color="auto" w:fill="FFFFFF"/>
        </w:rPr>
      </w:pPr>
      <w:r w:rsidRPr="006848CC">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 </w:t>
      </w:r>
    </w:p>
    <w:p w14:paraId="44EA3103"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14:paraId="67671B20" w14:textId="77777777" w:rsidR="004D5762" w:rsidRPr="00AD75B1" w:rsidRDefault="00CF22F2">
      <w:pPr>
        <w:pStyle w:val="af7"/>
        <w:ind w:left="0" w:firstLine="567"/>
        <w:rPr>
          <w:rStyle w:val="af5"/>
          <w:rFonts w:ascii="Times New Roman" w:hAnsi="Times New Roman"/>
        </w:rPr>
      </w:pPr>
      <w:r w:rsidRPr="006848CC">
        <w:rPr>
          <w:rStyle w:val="af5"/>
          <w:rFonts w:ascii="Times New Roman" w:hAnsi="Times New Roman" w:cs="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14:paraId="1C05DCA5" w14:textId="6DAEC0CF" w:rsidR="00CB2D3C" w:rsidRPr="00191144" w:rsidRDefault="00CB2D3C">
      <w:pPr>
        <w:pStyle w:val="af7"/>
        <w:ind w:left="0" w:firstLine="567"/>
        <w:rPr>
          <w:rFonts w:ascii="Times New Roman" w:hAnsi="Times New Roman"/>
          <w:sz w:val="28"/>
          <w:szCs w:val="28"/>
        </w:rPr>
      </w:pPr>
      <w:r w:rsidRPr="00191144">
        <w:rPr>
          <w:rStyle w:val="af5"/>
          <w:rFonts w:ascii="Times New Roman" w:hAnsi="Times New Roman" w:cs="Times New Roman"/>
          <w:sz w:val="28"/>
          <w:szCs w:val="28"/>
        </w:rPr>
        <w:t>Для счета цифрового рубля информацию целесообразно получать непосредственно у Банка России</w:t>
      </w:r>
      <w:r w:rsidR="003857B2" w:rsidRPr="00191144">
        <w:rPr>
          <w:rStyle w:val="af5"/>
          <w:rFonts w:ascii="Times New Roman" w:hAnsi="Times New Roman" w:cs="Times New Roman"/>
          <w:sz w:val="28"/>
          <w:szCs w:val="28"/>
        </w:rPr>
        <w:t>, который открывает такой счет</w:t>
      </w:r>
      <w:r w:rsidRPr="00191144">
        <w:rPr>
          <w:rStyle w:val="af5"/>
          <w:rFonts w:ascii="Times New Roman" w:hAnsi="Times New Roman" w:cs="Times New Roman"/>
          <w:sz w:val="28"/>
          <w:szCs w:val="28"/>
        </w:rPr>
        <w:t>.</w:t>
      </w:r>
    </w:p>
    <w:p w14:paraId="79888F0F" w14:textId="4BD43BDE" w:rsidR="004D5762" w:rsidRPr="00191144" w:rsidRDefault="00CF22F2">
      <w:pPr>
        <w:pStyle w:val="af7"/>
        <w:numPr>
          <w:ilvl w:val="0"/>
          <w:numId w:val="1"/>
        </w:numPr>
        <w:ind w:left="0" w:firstLine="567"/>
        <w:rPr>
          <w:rFonts w:ascii="Times New Roman" w:hAnsi="Times New Roman"/>
          <w:sz w:val="28"/>
          <w:szCs w:val="28"/>
        </w:rPr>
      </w:pPr>
      <w:r w:rsidRPr="00191144">
        <w:rPr>
          <w:rFonts w:ascii="Times New Roman" w:hAnsi="Times New Roman"/>
          <w:sz w:val="28"/>
          <w:szCs w:val="28"/>
        </w:rPr>
        <w:t xml:space="preserve">В графе </w:t>
      </w:r>
      <w:r w:rsidRPr="00AD75B1">
        <w:rPr>
          <w:rFonts w:ascii="Times New Roman" w:hAnsi="Times New Roman"/>
          <w:b/>
          <w:sz w:val="28"/>
        </w:rPr>
        <w:t>"Наименование и адрес банка или иной кредитной организации"</w:t>
      </w:r>
      <w:r w:rsidRPr="00191144">
        <w:rPr>
          <w:rFonts w:ascii="Times New Roman" w:hAnsi="Times New Roman"/>
          <w:sz w:val="28"/>
          <w:szCs w:val="28"/>
        </w:rPr>
        <w:t xml:space="preserve"> рекомендуется указывать адрес места нахождения (т.н. "юридический адрес") банка или иной кредитной организации, в котором</w:t>
      </w:r>
      <w:r w:rsidR="000667B0" w:rsidRPr="00191144">
        <w:rPr>
          <w:rFonts w:ascii="Times New Roman" w:hAnsi="Times New Roman"/>
          <w:sz w:val="28"/>
          <w:szCs w:val="28"/>
        </w:rPr>
        <w:t xml:space="preserve"> (которой)</w:t>
      </w:r>
      <w:r w:rsidRPr="00191144">
        <w:rPr>
          <w:rFonts w:ascii="Times New Roman" w:hAnsi="Times New Roman"/>
          <w:sz w:val="28"/>
          <w:szCs w:val="28"/>
        </w:rPr>
        <w:t xml:space="preserve"> был открыт соответствующий счет.</w:t>
      </w:r>
    </w:p>
    <w:p w14:paraId="607CF8A3" w14:textId="5C9CBF33" w:rsidR="008234F6" w:rsidRDefault="003857B2" w:rsidP="008234F6">
      <w:pPr>
        <w:pStyle w:val="af7"/>
        <w:ind w:left="0" w:firstLine="567"/>
        <w:rPr>
          <w:rFonts w:ascii="Times New Roman" w:hAnsi="Times New Roman"/>
          <w:sz w:val="28"/>
          <w:szCs w:val="28"/>
        </w:rPr>
      </w:pPr>
      <w:r w:rsidRPr="00191144">
        <w:rPr>
          <w:rFonts w:ascii="Times New Roman" w:hAnsi="Times New Roman"/>
          <w:sz w:val="28"/>
          <w:szCs w:val="28"/>
        </w:rPr>
        <w:t xml:space="preserve">Поскольку счет цифрового рубля открывается исключительно Банком России, то в отношении такого счета </w:t>
      </w:r>
      <w:r w:rsidR="008234F6" w:rsidRPr="00191144">
        <w:rPr>
          <w:rFonts w:ascii="Times New Roman" w:hAnsi="Times New Roman"/>
          <w:sz w:val="28"/>
          <w:szCs w:val="28"/>
        </w:rPr>
        <w:t xml:space="preserve">указывается "Банк России, </w:t>
      </w:r>
      <w:r w:rsidR="00D90F94" w:rsidRPr="00191144">
        <w:rPr>
          <w:rStyle w:val="af5"/>
          <w:rFonts w:ascii="Times New Roman" w:hAnsi="Times New Roman" w:cs="Times New Roman"/>
          <w:sz w:val="28"/>
          <w:szCs w:val="28"/>
        </w:rPr>
        <w:t xml:space="preserve">107016, Москва, ул. </w:t>
      </w:r>
      <w:proofErr w:type="spellStart"/>
      <w:r w:rsidR="00D90F94" w:rsidRPr="00191144">
        <w:rPr>
          <w:rStyle w:val="af5"/>
          <w:rFonts w:ascii="Times New Roman" w:hAnsi="Times New Roman" w:cs="Times New Roman"/>
          <w:sz w:val="28"/>
          <w:szCs w:val="28"/>
        </w:rPr>
        <w:t>Неглинная</w:t>
      </w:r>
      <w:proofErr w:type="spellEnd"/>
      <w:r w:rsidR="00D90F94" w:rsidRPr="00191144">
        <w:rPr>
          <w:rStyle w:val="af5"/>
          <w:rFonts w:ascii="Times New Roman" w:hAnsi="Times New Roman" w:cs="Times New Roman"/>
          <w:sz w:val="28"/>
          <w:szCs w:val="28"/>
        </w:rPr>
        <w:t>, д. 12</w:t>
      </w:r>
      <w:r w:rsidR="0019562E" w:rsidRPr="00191144">
        <w:rPr>
          <w:rStyle w:val="af5"/>
          <w:rFonts w:ascii="Times New Roman" w:hAnsi="Times New Roman" w:cs="Times New Roman"/>
          <w:sz w:val="28"/>
          <w:szCs w:val="28"/>
        </w:rPr>
        <w:t>, к. В.</w:t>
      </w:r>
      <w:r w:rsidR="008234F6" w:rsidRPr="00191144">
        <w:rPr>
          <w:rFonts w:ascii="Times New Roman" w:hAnsi="Times New Roman"/>
          <w:sz w:val="28"/>
          <w:szCs w:val="28"/>
        </w:rPr>
        <w:t>".</w:t>
      </w:r>
    </w:p>
    <w:p w14:paraId="06E53CFF" w14:textId="70D7F56A"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"Вид и валюта счета"</w:t>
      </w:r>
      <w:r w:rsidRPr="006848CC">
        <w:rPr>
          <w:rFonts w:ascii="Times New Roman" w:hAnsi="Times New Roman"/>
          <w:sz w:val="28"/>
          <w:szCs w:val="28"/>
        </w:rPr>
        <w:t xml:space="preserve"> вид счета указывается с учетом норм Гражданского кодекса Российской Федерации, иных федеральных законов и Инструкции Банка России от 30 июня 2021 г. № 204-И "Об открытии, ведении и закрытии банковских счетов, счетов по </w:t>
      </w:r>
      <w:r w:rsidRPr="006D6F6F">
        <w:rPr>
          <w:rFonts w:ascii="Times New Roman" w:hAnsi="Times New Roman"/>
          <w:sz w:val="28"/>
          <w:szCs w:val="28"/>
        </w:rPr>
        <w:t>вкладам (депозитам)".</w:t>
      </w:r>
    </w:p>
    <w:p w14:paraId="2361B092" w14:textId="1A8CA2F7" w:rsidR="004D5762" w:rsidRPr="006848CC"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соответствии с указанной Инструкцией и с учетом пунктов </w:t>
      </w:r>
      <w:r w:rsidR="00444945" w:rsidRPr="006D6F6F">
        <w:rPr>
          <w:rFonts w:ascii="Times New Roman" w:hAnsi="Times New Roman"/>
          <w:sz w:val="28"/>
          <w:szCs w:val="28"/>
        </w:rPr>
        <w:t>1</w:t>
      </w:r>
      <w:r w:rsidR="00444945">
        <w:rPr>
          <w:rFonts w:ascii="Times New Roman" w:hAnsi="Times New Roman"/>
          <w:sz w:val="28"/>
          <w:szCs w:val="28"/>
        </w:rPr>
        <w:t>52</w:t>
      </w:r>
      <w:r w:rsidR="00444945" w:rsidRPr="006D6F6F">
        <w:rPr>
          <w:rFonts w:ascii="Times New Roman" w:hAnsi="Times New Roman"/>
          <w:sz w:val="28"/>
          <w:szCs w:val="28"/>
        </w:rPr>
        <w:t xml:space="preserve"> </w:t>
      </w:r>
      <w:r w:rsidRPr="006D6F6F">
        <w:rPr>
          <w:rFonts w:ascii="Times New Roman" w:hAnsi="Times New Roman"/>
          <w:sz w:val="28"/>
          <w:szCs w:val="28"/>
        </w:rPr>
        <w:t xml:space="preserve">и </w:t>
      </w:r>
      <w:r w:rsidR="00444945" w:rsidRPr="006D6F6F">
        <w:rPr>
          <w:rFonts w:ascii="Times New Roman" w:hAnsi="Times New Roman"/>
          <w:sz w:val="28"/>
          <w:szCs w:val="28"/>
        </w:rPr>
        <w:t>1</w:t>
      </w:r>
      <w:r w:rsidR="00444945">
        <w:rPr>
          <w:rFonts w:ascii="Times New Roman" w:hAnsi="Times New Roman"/>
          <w:sz w:val="28"/>
          <w:szCs w:val="28"/>
        </w:rPr>
        <w:t>53</w:t>
      </w:r>
      <w:r w:rsidR="00444945" w:rsidRPr="006D6F6F">
        <w:rPr>
          <w:rFonts w:ascii="Times New Roman" w:hAnsi="Times New Roman"/>
          <w:sz w:val="28"/>
          <w:szCs w:val="28"/>
        </w:rPr>
        <w:t xml:space="preserve"> </w:t>
      </w:r>
      <w:r w:rsidRPr="006D6F6F">
        <w:rPr>
          <w:rFonts w:ascii="Times New Roman" w:hAnsi="Times New Roman"/>
          <w:sz w:val="28"/>
          <w:szCs w:val="28"/>
        </w:rPr>
        <w:t>настоящих Методических рекомендаций физическим лицам открываются</w:t>
      </w:r>
      <w:r w:rsidRPr="006848CC">
        <w:rPr>
          <w:rFonts w:ascii="Times New Roman" w:hAnsi="Times New Roman"/>
          <w:sz w:val="28"/>
          <w:szCs w:val="28"/>
        </w:rPr>
        <w:t xml:space="preserve"> следующие</w:t>
      </w:r>
      <w:r w:rsidRPr="00401035">
        <w:rPr>
          <w:rFonts w:ascii="Times New Roman" w:hAnsi="Times New Roman"/>
          <w:sz w:val="28"/>
          <w:szCs w:val="28"/>
        </w:rPr>
        <w:t xml:space="preserve"> применимые для целей представления Сведений счета:</w:t>
      </w:r>
    </w:p>
    <w:p w14:paraId="75BF91C6" w14:textId="0F1C4585"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14:paraId="514856BC" w14:textId="4AA3C66C" w:rsidR="004D5762" w:rsidRPr="006848CC" w:rsidRDefault="00CF22F2">
      <w:pPr>
        <w:pStyle w:val="af7"/>
        <w:ind w:left="0" w:firstLine="567"/>
        <w:rPr>
          <w:rFonts w:ascii="Times New Roman" w:hAnsi="Times New Roman"/>
          <w:sz w:val="28"/>
          <w:szCs w:val="28"/>
        </w:rPr>
      </w:pPr>
      <w:r w:rsidRPr="006848CC">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6848CC">
        <w:rPr>
          <w:rFonts w:ascii="Times New Roman" w:hAnsi="Times New Roman"/>
          <w:sz w:val="28"/>
          <w:szCs w:val="28"/>
        </w:rPr>
        <w:t xml:space="preserve">Счет такой карты, как правило, текущий; </w:t>
      </w:r>
    </w:p>
    <w:p w14:paraId="5F34433C" w14:textId="7C655E1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счета по вкладам и депозитам (для учета денежных средств (драгоценного металла), размещаемых (размещаемого) в банках в целях получения доходов в виде процентов).</w:t>
      </w:r>
    </w:p>
    <w:p w14:paraId="730445F0" w14:textId="77777777"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 </w:t>
      </w:r>
    </w:p>
    <w:p w14:paraId="05FBECAC" w14:textId="77777777" w:rsidR="004D5762" w:rsidRPr="006848CC" w:rsidRDefault="00CF22F2">
      <w:pPr>
        <w:pStyle w:val="af7"/>
        <w:numPr>
          <w:ilvl w:val="0"/>
          <w:numId w:val="1"/>
        </w:numPr>
        <w:ind w:left="0" w:firstLine="567"/>
        <w:rPr>
          <w:rStyle w:val="af5"/>
          <w:rFonts w:ascii="Times New Roman" w:hAnsi="Times New Roman" w:cs="Times New Roman"/>
          <w:sz w:val="28"/>
          <w:szCs w:val="28"/>
        </w:rPr>
      </w:pPr>
      <w:r w:rsidRPr="00485068">
        <w:rPr>
          <w:rFonts w:ascii="Times New Roman" w:hAnsi="Times New Roman"/>
          <w:sz w:val="28"/>
          <w:szCs w:val="28"/>
        </w:rPr>
        <w:t xml:space="preserve">В графе </w:t>
      </w:r>
      <w:r w:rsidRPr="00AD75B1">
        <w:rPr>
          <w:rFonts w:ascii="Times New Roman" w:hAnsi="Times New Roman"/>
          <w:b/>
          <w:sz w:val="28"/>
        </w:rPr>
        <w:t>"Дата открытия счета"</w:t>
      </w:r>
      <w:r w:rsidRPr="00485068">
        <w:rPr>
          <w:rFonts w:ascii="Times New Roman" w:hAnsi="Times New Roman"/>
          <w:sz w:val="28"/>
          <w:szCs w:val="28"/>
        </w:rPr>
        <w:t xml:space="preserve"> </w:t>
      </w:r>
      <w:r w:rsidRPr="006848CC">
        <w:rPr>
          <w:rStyle w:val="af5"/>
          <w:rFonts w:ascii="Times New Roman" w:hAnsi="Times New Roman" w:cs="Times New Roman"/>
          <w:color w:val="000000"/>
          <w:sz w:val="28"/>
          <w:szCs w:val="28"/>
        </w:rPr>
        <w:t>не допускается указание даты выпуска (</w:t>
      </w:r>
      <w:proofErr w:type="spellStart"/>
      <w:r w:rsidRPr="006848CC">
        <w:rPr>
          <w:rStyle w:val="af5"/>
          <w:rFonts w:ascii="Times New Roman" w:hAnsi="Times New Roman" w:cs="Times New Roman"/>
          <w:color w:val="000000"/>
          <w:sz w:val="28"/>
          <w:szCs w:val="28"/>
        </w:rPr>
        <w:t>перевыпуска</w:t>
      </w:r>
      <w:proofErr w:type="spellEnd"/>
      <w:r w:rsidRPr="006848CC">
        <w:rPr>
          <w:rStyle w:val="af5"/>
          <w:rFonts w:ascii="Times New Roman" w:hAnsi="Times New Roman" w:cs="Times New Roman"/>
          <w:color w:val="000000"/>
          <w:sz w:val="28"/>
          <w:szCs w:val="28"/>
        </w:rPr>
        <w:t xml:space="preserve">) платежной карты. </w:t>
      </w:r>
    </w:p>
    <w:p w14:paraId="2CB325ED" w14:textId="20549C3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"Остаток на счете</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заполняется по состоянию на отчетную дату. </w:t>
      </w:r>
    </w:p>
    <w:p w14:paraId="6FC2CBB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14:paraId="1F0E046C" w14:textId="59687E6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Арест на денежные средства, находящиеся на счете, и приостановление операций по счету не влекут уменьшения размера остатка денежных средств,</w:t>
      </w:r>
      <w:r w:rsidR="009C7292">
        <w:rPr>
          <w:rFonts w:ascii="Times New Roman" w:hAnsi="Times New Roman"/>
          <w:sz w:val="28"/>
          <w:szCs w:val="28"/>
        </w:rPr>
        <w:t xml:space="preserve"> подлежащего отражению в графе </w:t>
      </w:r>
      <w:r w:rsidR="009C7292">
        <w:rPr>
          <w:rFonts w:ascii="Times New Roman" w:hAnsi="Times New Roman"/>
          <w:b/>
          <w:sz w:val="28"/>
          <w:szCs w:val="28"/>
        </w:rPr>
        <w:t>"Остаток на счете (руб.)"</w:t>
      </w:r>
      <w:r w:rsidRPr="006848CC">
        <w:rPr>
          <w:rFonts w:ascii="Times New Roman" w:hAnsi="Times New Roman"/>
          <w:sz w:val="28"/>
          <w:szCs w:val="28"/>
        </w:rPr>
        <w:t xml:space="preserve"> раздела 4 справки в пол</w:t>
      </w:r>
      <w:r w:rsidR="008234F6">
        <w:rPr>
          <w:rFonts w:ascii="Times New Roman" w:hAnsi="Times New Roman"/>
          <w:sz w:val="28"/>
          <w:szCs w:val="28"/>
        </w:rPr>
        <w:t>н</w:t>
      </w:r>
      <w:r w:rsidRPr="006848CC">
        <w:rPr>
          <w:rFonts w:ascii="Times New Roman" w:hAnsi="Times New Roman"/>
          <w:sz w:val="28"/>
          <w:szCs w:val="28"/>
        </w:rPr>
        <w:t>ом объеме.</w:t>
      </w:r>
    </w:p>
    <w:p w14:paraId="77CC6E16" w14:textId="18C68772"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счетов в иностранной валюте остаток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444945">
        <w:rPr>
          <w:rFonts w:ascii="Times New Roman" w:eastAsia="Times New Roman" w:hAnsi="Times New Roman"/>
          <w:sz w:val="28"/>
          <w:szCs w:val="28"/>
          <w:lang w:eastAsia="ru-RU"/>
        </w:rPr>
        <w:t>54</w:t>
      </w:r>
      <w:r w:rsidR="00444945"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Fonts w:ascii="Times New Roman" w:hAnsi="Times New Roman"/>
          <w:sz w:val="28"/>
          <w:szCs w:val="28"/>
        </w:rPr>
        <w:t>.</w:t>
      </w:r>
      <w:r w:rsidRPr="006848CC">
        <w:rPr>
          <w:rFonts w:ascii="Times New Roman" w:hAnsi="Times New Roman"/>
          <w:sz w:val="28"/>
          <w:szCs w:val="28"/>
        </w:rPr>
        <w:t xml:space="preserve"> </w:t>
      </w:r>
    </w:p>
    <w:p w14:paraId="78A82D70" w14:textId="77777777" w:rsidR="004D5762" w:rsidRPr="004B5F02"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По счету в драгоценных металлах указывается стоимость драгоценного металла на </w:t>
      </w:r>
      <w:r w:rsidRPr="004B5F02">
        <w:rPr>
          <w:rFonts w:ascii="Times New Roman" w:hAnsi="Times New Roman"/>
          <w:sz w:val="28"/>
          <w:szCs w:val="28"/>
        </w:rPr>
        <w:t>отчетную дату в рублях исходя из учетных цен на аффинированные драгоценные металлы на отчетную дату, установленных Банком России в соответствии с Указанием Банка России от 28 мая 2003 г. № 1283-У "О порядке установления Банком России учетных цен на аффинированные драгоценные металлы".</w:t>
      </w:r>
    </w:p>
    <w:p w14:paraId="66E40DCF" w14:textId="0292CA31" w:rsidR="004D5762" w:rsidRPr="00C84829" w:rsidRDefault="00CF22F2">
      <w:pPr>
        <w:pStyle w:val="af7"/>
        <w:numPr>
          <w:ilvl w:val="0"/>
          <w:numId w:val="1"/>
        </w:numPr>
        <w:ind w:left="0" w:firstLine="567"/>
        <w:rPr>
          <w:rFonts w:ascii="Times New Roman" w:hAnsi="Times New Roman"/>
          <w:sz w:val="28"/>
        </w:rPr>
      </w:pPr>
      <w:r w:rsidRPr="00C84829">
        <w:rPr>
          <w:rFonts w:ascii="Times New Roman" w:hAnsi="Times New Roman"/>
          <w:sz w:val="28"/>
        </w:rPr>
        <w:t xml:space="preserve">Графа </w:t>
      </w:r>
      <w:r w:rsidRPr="00C84829">
        <w:rPr>
          <w:rFonts w:ascii="Times New Roman" w:hAnsi="Times New Roman"/>
          <w:b/>
          <w:sz w:val="28"/>
        </w:rPr>
        <w:t>"Сумма поступивших на счет денежных средств</w:t>
      </w:r>
      <w:r w:rsidR="009C7292" w:rsidRPr="00C84829">
        <w:rPr>
          <w:rFonts w:ascii="Times New Roman" w:hAnsi="Times New Roman"/>
          <w:b/>
          <w:sz w:val="28"/>
          <w:szCs w:val="28"/>
        </w:rPr>
        <w:t xml:space="preserve"> (руб.)</w:t>
      </w:r>
      <w:r w:rsidRPr="00C84829">
        <w:rPr>
          <w:rFonts w:ascii="Times New Roman" w:hAnsi="Times New Roman"/>
          <w:b/>
          <w:sz w:val="28"/>
          <w:szCs w:val="28"/>
        </w:rPr>
        <w:t>"</w:t>
      </w:r>
      <w:r w:rsidRPr="00C84829">
        <w:rPr>
          <w:rFonts w:ascii="Times New Roman" w:hAnsi="Times New Roman"/>
          <w:sz w:val="28"/>
        </w:rPr>
        <w:t xml:space="preserve"> заполняется </w:t>
      </w:r>
      <w:r w:rsidRPr="00C84829">
        <w:rPr>
          <w:rFonts w:ascii="Times New Roman" w:hAnsi="Times New Roman"/>
          <w:b/>
          <w:sz w:val="28"/>
        </w:rPr>
        <w:t>только</w:t>
      </w:r>
      <w:r w:rsidRPr="00C84829">
        <w:rPr>
          <w:rFonts w:ascii="Times New Roman" w:hAnsi="Times New Roman"/>
          <w:sz w:val="28"/>
        </w:rPr>
        <w:t xml:space="preserve"> в случае, если общая сумм</w:t>
      </w:r>
      <w:r w:rsidR="00F4123C" w:rsidRPr="00C84829">
        <w:rPr>
          <w:rFonts w:ascii="Times New Roman" w:hAnsi="Times New Roman"/>
          <w:sz w:val="28"/>
        </w:rPr>
        <w:t>а</w:t>
      </w:r>
      <w:r w:rsidRPr="00C84829">
        <w:rPr>
          <w:rFonts w:ascii="Times New Roman" w:hAnsi="Times New Roman"/>
          <w:sz w:val="28"/>
        </w:rPr>
        <w:t xml:space="preserve"> денежных</w:t>
      </w:r>
      <w:r w:rsidR="005C2BC8" w:rsidRPr="00C84829">
        <w:rPr>
          <w:rFonts w:ascii="Times New Roman" w:hAnsi="Times New Roman"/>
          <w:sz w:val="28"/>
        </w:rPr>
        <w:t xml:space="preserve"> </w:t>
      </w:r>
      <w:r w:rsidR="005C2BC8" w:rsidRPr="00C84829">
        <w:rPr>
          <w:rFonts w:ascii="Times New Roman" w:hAnsi="Times New Roman"/>
          <w:sz w:val="28"/>
          <w:szCs w:val="28"/>
        </w:rPr>
        <w:t>средств, поступивших</w:t>
      </w:r>
      <w:r w:rsidR="005C2BC8" w:rsidRPr="00C84829">
        <w:rPr>
          <w:rFonts w:ascii="Times New Roman" w:hAnsi="Times New Roman"/>
          <w:sz w:val="28"/>
        </w:rPr>
        <w:t xml:space="preserve"> </w:t>
      </w:r>
      <w:r w:rsidRPr="00C84829">
        <w:rPr>
          <w:rFonts w:ascii="Times New Roman" w:hAnsi="Times New Roman"/>
          <w:sz w:val="28"/>
        </w:rPr>
        <w:t xml:space="preserve">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rPr>
        <w:t xml:space="preserve"> за отчетный период</w:t>
      </w:r>
      <w:r w:rsidR="009C7292" w:rsidRPr="00C84829">
        <w:rPr>
          <w:rFonts w:ascii="Times New Roman" w:hAnsi="Times New Roman"/>
          <w:sz w:val="28"/>
          <w:szCs w:val="28"/>
        </w:rPr>
        <w:t>,</w:t>
      </w:r>
      <w:r w:rsidRPr="00C84829">
        <w:rPr>
          <w:rFonts w:ascii="Times New Roman" w:hAnsi="Times New Roman"/>
          <w:sz w:val="28"/>
        </w:rPr>
        <w:t xml:space="preserve">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отчетный период и два предшествующих ему года. Например, при представлении Сведений в </w:t>
      </w:r>
      <w:r w:rsidR="00792B26" w:rsidRPr="00C84829">
        <w:rPr>
          <w:rFonts w:ascii="Times New Roman" w:hAnsi="Times New Roman"/>
          <w:sz w:val="28"/>
          <w:szCs w:val="28"/>
        </w:rPr>
        <w:t>2024</w:t>
      </w:r>
      <w:r w:rsidRPr="00C84829">
        <w:rPr>
          <w:rFonts w:ascii="Times New Roman" w:hAnsi="Times New Roman"/>
          <w:sz w:val="28"/>
        </w:rPr>
        <w:t xml:space="preserve"> году </w:t>
      </w:r>
      <w:r w:rsidR="00CE09CA" w:rsidRPr="00C84829">
        <w:rPr>
          <w:rFonts w:ascii="Times New Roman" w:hAnsi="Times New Roman"/>
          <w:sz w:val="28"/>
        </w:rPr>
        <w:t xml:space="preserve">графа </w:t>
      </w:r>
      <w:r w:rsidR="00CE09CA" w:rsidRPr="00C84829">
        <w:rPr>
          <w:rFonts w:ascii="Times New Roman" w:hAnsi="Times New Roman"/>
          <w:b/>
          <w:sz w:val="28"/>
        </w:rPr>
        <w:t>"Сумма поступивших на счет денежных средств</w:t>
      </w:r>
      <w:r w:rsidR="00CE09CA" w:rsidRPr="00C84829">
        <w:rPr>
          <w:rFonts w:ascii="Times New Roman" w:hAnsi="Times New Roman"/>
          <w:b/>
          <w:sz w:val="28"/>
          <w:szCs w:val="28"/>
        </w:rPr>
        <w:t xml:space="preserve"> (руб.)"</w:t>
      </w:r>
      <w:r w:rsidR="00CE09CA" w:rsidRPr="00C84829">
        <w:rPr>
          <w:rFonts w:ascii="Times New Roman" w:hAnsi="Times New Roman"/>
          <w:sz w:val="28"/>
        </w:rPr>
        <w:t xml:space="preserve"> заполняется в отношении всех </w:t>
      </w:r>
      <w:r w:rsidR="00E732CE" w:rsidRPr="00C84829">
        <w:rPr>
          <w:rFonts w:ascii="Times New Roman" w:hAnsi="Times New Roman"/>
          <w:sz w:val="28"/>
        </w:rPr>
        <w:t xml:space="preserve">счетов, </w:t>
      </w:r>
      <w:r w:rsidR="00CE09CA" w:rsidRPr="00C84829">
        <w:rPr>
          <w:rFonts w:ascii="Times New Roman" w:hAnsi="Times New Roman"/>
          <w:sz w:val="28"/>
        </w:rPr>
        <w:t>указанных в справке конкретного лица</w:t>
      </w:r>
      <w:r w:rsidR="00E732CE" w:rsidRPr="00C84829">
        <w:rPr>
          <w:rFonts w:ascii="Times New Roman" w:hAnsi="Times New Roman"/>
          <w:sz w:val="28"/>
        </w:rPr>
        <w:t xml:space="preserve"> (т.е. открытых по состоянию на отчетную дату),</w:t>
      </w:r>
      <w:r w:rsidR="00CE09CA" w:rsidRPr="00C84829">
        <w:rPr>
          <w:rFonts w:ascii="Times New Roman" w:hAnsi="Times New Roman"/>
          <w:sz w:val="28"/>
        </w:rPr>
        <w:t xml:space="preserve"> в случае, если </w:t>
      </w:r>
      <w:r w:rsidRPr="00C84829">
        <w:rPr>
          <w:rFonts w:ascii="Times New Roman" w:hAnsi="Times New Roman"/>
          <w:sz w:val="28"/>
        </w:rPr>
        <w:t xml:space="preserve">сумма денежных средств, поступивших на </w:t>
      </w:r>
      <w:r w:rsidR="00426884" w:rsidRPr="00C84829">
        <w:rPr>
          <w:rFonts w:ascii="Times New Roman" w:hAnsi="Times New Roman"/>
          <w:sz w:val="28"/>
          <w:szCs w:val="28"/>
        </w:rPr>
        <w:t>такие</w:t>
      </w:r>
      <w:r w:rsidR="009C7292" w:rsidRPr="00C84829">
        <w:rPr>
          <w:rFonts w:ascii="Times New Roman" w:hAnsi="Times New Roman"/>
          <w:sz w:val="28"/>
          <w:szCs w:val="28"/>
        </w:rPr>
        <w:t xml:space="preserve"> </w:t>
      </w:r>
      <w:r w:rsidRPr="00C84829">
        <w:rPr>
          <w:rFonts w:ascii="Times New Roman" w:hAnsi="Times New Roman"/>
          <w:sz w:val="28"/>
          <w:szCs w:val="28"/>
        </w:rPr>
        <w:t>счет</w:t>
      </w:r>
      <w:r w:rsidR="009C7292" w:rsidRPr="00C84829">
        <w:rPr>
          <w:rFonts w:ascii="Times New Roman" w:hAnsi="Times New Roman"/>
          <w:sz w:val="28"/>
          <w:szCs w:val="28"/>
        </w:rPr>
        <w:t>а</w:t>
      </w:r>
      <w:r w:rsidRPr="00C84829">
        <w:rPr>
          <w:rFonts w:ascii="Times New Roman" w:hAnsi="Times New Roman"/>
          <w:sz w:val="28"/>
          <w:szCs w:val="28"/>
        </w:rPr>
        <w:t xml:space="preserve"> в </w:t>
      </w:r>
      <w:r w:rsidR="00792B26" w:rsidRPr="00C84829">
        <w:rPr>
          <w:rFonts w:ascii="Times New Roman" w:hAnsi="Times New Roman"/>
          <w:sz w:val="28"/>
          <w:szCs w:val="28"/>
        </w:rPr>
        <w:t>2023</w:t>
      </w:r>
      <w:r w:rsidRPr="00C84829">
        <w:rPr>
          <w:rFonts w:ascii="Times New Roman" w:hAnsi="Times New Roman"/>
          <w:sz w:val="28"/>
        </w:rPr>
        <w:t> году,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за 202</w:t>
      </w:r>
      <w:r w:rsidR="009C7292" w:rsidRPr="00C84829">
        <w:rPr>
          <w:rFonts w:ascii="Times New Roman" w:hAnsi="Times New Roman"/>
          <w:sz w:val="28"/>
        </w:rPr>
        <w:t>1</w:t>
      </w:r>
      <w:r w:rsidRPr="00C84829">
        <w:rPr>
          <w:rFonts w:ascii="Times New Roman" w:hAnsi="Times New Roman"/>
          <w:sz w:val="28"/>
          <w:szCs w:val="28"/>
        </w:rPr>
        <w:t>,</w:t>
      </w:r>
      <w:r w:rsidRPr="00C84829">
        <w:rPr>
          <w:rFonts w:ascii="Times New Roman" w:hAnsi="Times New Roman"/>
          <w:sz w:val="28"/>
        </w:rPr>
        <w:t xml:space="preserve"> 202</w:t>
      </w:r>
      <w:r w:rsidR="009C7292" w:rsidRPr="00C84829">
        <w:rPr>
          <w:rFonts w:ascii="Times New Roman" w:hAnsi="Times New Roman"/>
          <w:sz w:val="28"/>
        </w:rPr>
        <w:t>2</w:t>
      </w:r>
      <w:r w:rsidRPr="00C84829">
        <w:rPr>
          <w:rFonts w:ascii="Times New Roman" w:hAnsi="Times New Roman"/>
          <w:sz w:val="28"/>
          <w:szCs w:val="28"/>
        </w:rPr>
        <w:t xml:space="preserve"> и </w:t>
      </w:r>
      <w:r w:rsidR="00792B26" w:rsidRPr="00C84829">
        <w:rPr>
          <w:rFonts w:ascii="Times New Roman" w:hAnsi="Times New Roman"/>
          <w:sz w:val="28"/>
          <w:szCs w:val="28"/>
        </w:rPr>
        <w:t>2023</w:t>
      </w:r>
      <w:r w:rsidRPr="00C84829">
        <w:rPr>
          <w:rFonts w:ascii="Times New Roman" w:hAnsi="Times New Roman"/>
          <w:sz w:val="28"/>
        </w:rPr>
        <w:t> годы</w:t>
      </w:r>
      <w:r w:rsidR="00426884" w:rsidRPr="00C84829">
        <w:rPr>
          <w:rFonts w:ascii="Times New Roman" w:hAnsi="Times New Roman"/>
          <w:sz w:val="28"/>
        </w:rPr>
        <w:t xml:space="preserve"> (в таком случае в отношении каждого счета указывается сумма поступивших на него в 2023 году денежных средств)</w:t>
      </w:r>
      <w:r w:rsidRPr="00C84829">
        <w:rPr>
          <w:rFonts w:ascii="Times New Roman" w:hAnsi="Times New Roman"/>
          <w:sz w:val="28"/>
        </w:rPr>
        <w:t xml:space="preserve">. </w:t>
      </w:r>
    </w:p>
    <w:p w14:paraId="55F29C3C" w14:textId="77777777" w:rsidR="004D5762" w:rsidRPr="00C84829" w:rsidRDefault="00CF22F2">
      <w:pPr>
        <w:ind w:firstLine="567"/>
        <w:rPr>
          <w:rFonts w:ascii="Times New Roman" w:hAnsi="Times New Roman"/>
          <w:sz w:val="28"/>
        </w:rPr>
      </w:pPr>
      <w:r w:rsidRPr="00C84829">
        <w:rPr>
          <w:rFonts w:ascii="Times New Roman" w:hAnsi="Times New Roman"/>
          <w:sz w:val="28"/>
        </w:rPr>
        <w:t>По счету в драгоценных металлах данная графа не заполняется.</w:t>
      </w:r>
    </w:p>
    <w:p w14:paraId="57608210" w14:textId="043E5950" w:rsidR="004D5762" w:rsidRPr="00C84829" w:rsidRDefault="00CF22F2">
      <w:pPr>
        <w:ind w:firstLine="567"/>
        <w:rPr>
          <w:rFonts w:ascii="Times New Roman" w:hAnsi="Times New Roman"/>
          <w:sz w:val="28"/>
        </w:rPr>
      </w:pPr>
      <w:r w:rsidRPr="00C84829">
        <w:rPr>
          <w:rFonts w:ascii="Times New Roman" w:hAnsi="Times New Roman"/>
          <w:sz w:val="28"/>
        </w:rPr>
        <w:t xml:space="preserve">В случае если общая сумма денежных </w:t>
      </w:r>
      <w:r w:rsidR="00636842" w:rsidRPr="00C84829">
        <w:rPr>
          <w:rFonts w:ascii="Times New Roman" w:hAnsi="Times New Roman"/>
          <w:sz w:val="28"/>
          <w:szCs w:val="28"/>
        </w:rPr>
        <w:t>средств, поступивших</w:t>
      </w:r>
      <w:r w:rsidRPr="00C84829">
        <w:rPr>
          <w:rFonts w:ascii="Times New Roman" w:hAnsi="Times New Roman"/>
          <w:sz w:val="28"/>
        </w:rPr>
        <w:t xml:space="preserve"> 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szCs w:val="28"/>
        </w:rPr>
        <w:t xml:space="preserve"> </w:t>
      </w:r>
      <w:r w:rsidR="00636842" w:rsidRPr="00C84829">
        <w:rPr>
          <w:rFonts w:ascii="Times New Roman" w:hAnsi="Times New Roman"/>
          <w:sz w:val="28"/>
          <w:szCs w:val="28"/>
        </w:rPr>
        <w:t>за отчетный период,</w:t>
      </w:r>
      <w:r w:rsidR="00636842" w:rsidRPr="00C84829">
        <w:rPr>
          <w:rFonts w:ascii="Times New Roman" w:hAnsi="Times New Roman"/>
          <w:sz w:val="28"/>
        </w:rPr>
        <w:t xml:space="preserve"> </w:t>
      </w:r>
      <w:r w:rsidRPr="00C84829">
        <w:rPr>
          <w:rFonts w:ascii="Times New Roman" w:hAnsi="Times New Roman"/>
          <w:sz w:val="28"/>
        </w:rPr>
        <w:t>не превышает общий доход служащего (работника</w:t>
      </w:r>
      <w:r w:rsidRPr="00C84829">
        <w:rPr>
          <w:rFonts w:ascii="Times New Roman" w:hAnsi="Times New Roman"/>
          <w:sz w:val="28"/>
          <w:szCs w:val="28"/>
        </w:rPr>
        <w:t>)</w:t>
      </w:r>
      <w:r w:rsidR="00636842" w:rsidRPr="00C84829">
        <w:rPr>
          <w:rFonts w:ascii="Times New Roman" w:hAnsi="Times New Roman"/>
          <w:sz w:val="28"/>
          <w:szCs w:val="28"/>
        </w:rPr>
        <w:t>,</w:t>
      </w:r>
      <w:r w:rsidRPr="00C84829">
        <w:rPr>
          <w:rFonts w:ascii="Times New Roman" w:hAnsi="Times New Roman"/>
          <w:sz w:val="28"/>
        </w:rPr>
        <w:t xml:space="preserve"> его супруга (супруги)</w:t>
      </w:r>
      <w:r w:rsidRPr="00C84829">
        <w:rPr>
          <w:rFonts w:ascii="Times New Roman" w:hAnsi="Times New Roman"/>
          <w:sz w:val="28"/>
          <w:szCs w:val="28"/>
        </w:rPr>
        <w:t xml:space="preserve"> </w:t>
      </w:r>
      <w:r w:rsidR="00636842" w:rsidRPr="00C84829">
        <w:rPr>
          <w:rFonts w:ascii="Times New Roman" w:hAnsi="Times New Roman"/>
          <w:sz w:val="28"/>
          <w:szCs w:val="28"/>
        </w:rPr>
        <w:t>и несовершеннолетних детей</w:t>
      </w:r>
      <w:r w:rsidR="0063684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года, то в СПО "Справки БК" необходимо подтвердить данное обстоятельство путем проставления "флажка" [</w:t>
      </w:r>
      <w:r w:rsidRPr="00C84829">
        <w:rPr>
          <w:rFonts w:ascii="Segoe UI Symbol" w:hAnsi="Segoe UI Symbol"/>
          <w:sz w:val="28"/>
        </w:rPr>
        <w:t>✓</w:t>
      </w:r>
      <w:r w:rsidRPr="00C84829">
        <w:rPr>
          <w:rFonts w:ascii="Times New Roman" w:hAnsi="Times New Roman"/>
          <w:sz w:val="28"/>
        </w:rPr>
        <w:t>] напротив соответствующей позиции. В противном случае необходимо заполнить соответствующие графы</w:t>
      </w:r>
      <w:r w:rsidR="00F13E5E" w:rsidRPr="00C84829">
        <w:rPr>
          <w:rFonts w:ascii="Times New Roman" w:hAnsi="Times New Roman"/>
          <w:sz w:val="28"/>
        </w:rPr>
        <w:t xml:space="preserve"> в отношении всех счетов, указываемых в справке в отношении отдельного лица</w:t>
      </w:r>
      <w:r w:rsidRPr="00C84829">
        <w:rPr>
          <w:rFonts w:ascii="Times New Roman" w:hAnsi="Times New Roman"/>
          <w:sz w:val="28"/>
        </w:rPr>
        <w:t xml:space="preserve">. </w:t>
      </w:r>
    </w:p>
    <w:p w14:paraId="2C6A789B" w14:textId="66F503BD" w:rsidR="004D5762" w:rsidRPr="00C84829" w:rsidRDefault="00CF22F2">
      <w:pPr>
        <w:ind w:firstLine="567"/>
        <w:rPr>
          <w:rFonts w:ascii="Times New Roman" w:hAnsi="Times New Roman"/>
          <w:sz w:val="28"/>
        </w:rPr>
      </w:pPr>
      <w:r w:rsidRPr="00C84829">
        <w:rPr>
          <w:rFonts w:ascii="Times New Roman" w:hAnsi="Times New Roman"/>
          <w:sz w:val="28"/>
        </w:rPr>
        <w:t>При расчете общего дохода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Pr="00C84829">
        <w:rPr>
          <w:rFonts w:ascii="Times New Roman" w:hAnsi="Times New Roman"/>
          <w:sz w:val="28"/>
          <w:szCs w:val="28"/>
        </w:rPr>
        <w:t xml:space="preserve"> </w:t>
      </w:r>
      <w:r w:rsidR="009C7292" w:rsidRPr="00C84829">
        <w:rPr>
          <w:rFonts w:ascii="Times New Roman" w:hAnsi="Times New Roman"/>
          <w:sz w:val="28"/>
          <w:szCs w:val="28"/>
        </w:rPr>
        <w:t>и несовершеннолетних детей</w:t>
      </w:r>
      <w:r w:rsidR="009C729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ему года, доходы супруги (супруга) служащего (работника) учитываются только в случае, если они состояли в браке на отчетную дату и в течение двух</w:t>
      </w:r>
      <w:r w:rsidR="009E26D2" w:rsidRPr="00C84829">
        <w:rPr>
          <w:rFonts w:ascii="Times New Roman" w:hAnsi="Times New Roman"/>
          <w:sz w:val="28"/>
        </w:rPr>
        <w:t xml:space="preserve"> и более</w:t>
      </w:r>
      <w:r w:rsidRPr="00C84829">
        <w:rPr>
          <w:rFonts w:ascii="Times New Roman" w:hAnsi="Times New Roman"/>
          <w:sz w:val="28"/>
        </w:rPr>
        <w:t xml:space="preserve"> лет, предшествующих отчетному периоду</w:t>
      </w:r>
      <w:r w:rsidR="00A245D0" w:rsidRPr="00C84829">
        <w:rPr>
          <w:rFonts w:ascii="Times New Roman" w:hAnsi="Times New Roman"/>
          <w:sz w:val="28"/>
        </w:rPr>
        <w:t xml:space="preserve"> (аналогич</w:t>
      </w:r>
      <w:r w:rsidR="00426884" w:rsidRPr="00C84829">
        <w:rPr>
          <w:rFonts w:ascii="Times New Roman" w:hAnsi="Times New Roman"/>
          <w:sz w:val="28"/>
        </w:rPr>
        <w:t>но в отношении супруги (супруга</w:t>
      </w:r>
      <w:r w:rsidR="00A245D0" w:rsidRPr="00C84829">
        <w:rPr>
          <w:rFonts w:ascii="Times New Roman" w:hAnsi="Times New Roman"/>
          <w:sz w:val="28"/>
        </w:rPr>
        <w:t>)</w:t>
      </w:r>
      <w:r w:rsidRPr="00C84829">
        <w:rPr>
          <w:rFonts w:ascii="Times New Roman" w:hAnsi="Times New Roman"/>
          <w:sz w:val="28"/>
        </w:rPr>
        <w:t>.</w:t>
      </w:r>
      <w:r w:rsidR="00426884" w:rsidRPr="00C84829">
        <w:rPr>
          <w:rFonts w:ascii="Times New Roman" w:hAnsi="Times New Roman"/>
          <w:sz w:val="28"/>
        </w:rPr>
        <w:t xml:space="preserve"> </w:t>
      </w:r>
      <w:r w:rsidR="00426884" w:rsidRPr="00766FDE">
        <w:rPr>
          <w:rFonts w:ascii="Times New Roman" w:hAnsi="Times New Roman"/>
          <w:sz w:val="28"/>
        </w:rPr>
        <w:t xml:space="preserve">Если ребенок достиг совершеннолетия в отчетной периоде, его доходы за </w:t>
      </w:r>
      <w:r w:rsidR="00426884" w:rsidRPr="00C84829">
        <w:rPr>
          <w:rFonts w:ascii="Times New Roman" w:hAnsi="Times New Roman"/>
          <w:sz w:val="28"/>
        </w:rPr>
        <w:t xml:space="preserve">отчетный период и два предшествующих ему года также не учитываются. </w:t>
      </w:r>
    </w:p>
    <w:p w14:paraId="4FFD9186" w14:textId="7EE0A26D" w:rsidR="004D5762" w:rsidRPr="00C84829" w:rsidRDefault="00CF22F2">
      <w:pPr>
        <w:ind w:firstLine="567"/>
        <w:rPr>
          <w:rFonts w:ascii="Times New Roman" w:hAnsi="Times New Roman"/>
          <w:sz w:val="28"/>
        </w:rPr>
      </w:pPr>
      <w:r w:rsidRPr="00C84829">
        <w:rPr>
          <w:rFonts w:ascii="Times New Roman" w:hAnsi="Times New Roman"/>
          <w:sz w:val="28"/>
        </w:rPr>
        <w:t>Лица, претендующие на замещение отдельных должностей, в случае наличия оснований также заполняют данную графу.</w:t>
      </w:r>
    </w:p>
    <w:p w14:paraId="4DC4B106" w14:textId="0AC42982" w:rsidR="004D5762" w:rsidRPr="00C84829" w:rsidRDefault="00CF22F2" w:rsidP="00C20FFC">
      <w:pPr>
        <w:pStyle w:val="af7"/>
        <w:ind w:left="0" w:firstLine="567"/>
        <w:rPr>
          <w:rFonts w:ascii="Times New Roman" w:hAnsi="Times New Roman"/>
          <w:sz w:val="28"/>
        </w:rPr>
      </w:pPr>
      <w:r w:rsidRPr="00C84829">
        <w:rPr>
          <w:rFonts w:ascii="Times New Roman" w:hAnsi="Times New Roman"/>
          <w:sz w:val="28"/>
        </w:rPr>
        <w:t xml:space="preserve">Для лиц, указанных в пункте 2 настоящих Методических рекомендаций, впервые начинающих трудовую деятельность, например, после окончания высшего учебного заведения, графа </w:t>
      </w:r>
      <w:r w:rsidRPr="00C84829">
        <w:rPr>
          <w:rFonts w:ascii="Times New Roman" w:hAnsi="Times New Roman"/>
          <w:b/>
          <w:sz w:val="28"/>
        </w:rPr>
        <w:t>"Сумма поступивших на счет денежных средств</w:t>
      </w:r>
      <w:r w:rsidR="009C7292" w:rsidRPr="00C84829">
        <w:rPr>
          <w:rFonts w:ascii="Times New Roman" w:hAnsi="Times New Roman"/>
          <w:b/>
          <w:sz w:val="28"/>
          <w:szCs w:val="28"/>
        </w:rPr>
        <w:t xml:space="preserve"> (руб.)</w:t>
      </w:r>
      <w:r w:rsidRPr="00C84829">
        <w:rPr>
          <w:rFonts w:ascii="Times New Roman" w:hAnsi="Times New Roman"/>
          <w:b/>
          <w:sz w:val="28"/>
          <w:szCs w:val="28"/>
        </w:rPr>
        <w:t>"</w:t>
      </w:r>
      <w:r w:rsidRPr="00C84829">
        <w:rPr>
          <w:rFonts w:ascii="Times New Roman" w:hAnsi="Times New Roman"/>
          <w:sz w:val="28"/>
        </w:rPr>
        <w:t xml:space="preserve"> часто подлежит заполнению в связи с незначительными доходами в предыдущие годы.</w:t>
      </w:r>
    </w:p>
    <w:p w14:paraId="0DC809E0" w14:textId="22792816" w:rsidR="004D5762" w:rsidRPr="00766FDE" w:rsidRDefault="00CF22F2" w:rsidP="00C20FFC">
      <w:pPr>
        <w:pStyle w:val="af7"/>
        <w:ind w:left="0" w:firstLine="567"/>
        <w:rPr>
          <w:rFonts w:ascii="Times New Roman" w:hAnsi="Times New Roman"/>
          <w:sz w:val="28"/>
          <w:szCs w:val="28"/>
        </w:rPr>
      </w:pPr>
      <w:r w:rsidRPr="00C84829">
        <w:rPr>
          <w:rFonts w:ascii="Times New Roman" w:hAnsi="Times New Roman"/>
          <w:sz w:val="28"/>
        </w:rPr>
        <w:t>Для счетов в иностранной валюте сумма указывается в рублях по курсу Банка России на отчетную дату</w:t>
      </w:r>
      <w:r w:rsidR="00D813DB" w:rsidRPr="00C84829">
        <w:rPr>
          <w:rFonts w:ascii="Times New Roman" w:hAnsi="Times New Roman"/>
          <w:sz w:val="28"/>
        </w:rPr>
        <w:t xml:space="preserve"> (с учетом положений пункта </w:t>
      </w:r>
      <w:r w:rsidR="007812F8" w:rsidRPr="00C84829">
        <w:rPr>
          <w:rFonts w:ascii="Times New Roman" w:eastAsia="Times New Roman" w:hAnsi="Times New Roman"/>
          <w:sz w:val="28"/>
          <w:szCs w:val="28"/>
          <w:lang w:eastAsia="ru-RU"/>
        </w:rPr>
        <w:t>5</w:t>
      </w:r>
      <w:r w:rsidR="00444945" w:rsidRPr="00C84829">
        <w:rPr>
          <w:rFonts w:ascii="Times New Roman" w:eastAsia="Times New Roman" w:hAnsi="Times New Roman"/>
          <w:sz w:val="28"/>
          <w:szCs w:val="28"/>
          <w:lang w:eastAsia="ru-RU"/>
        </w:rPr>
        <w:t>4</w:t>
      </w:r>
      <w:r w:rsidR="00D813DB" w:rsidRPr="00C84829">
        <w:rPr>
          <w:rFonts w:ascii="Times New Roman" w:hAnsi="Times New Roman"/>
          <w:sz w:val="28"/>
        </w:rPr>
        <w:t xml:space="preserve"> настоящих Методических</w:t>
      </w:r>
      <w:r w:rsidR="00D813DB" w:rsidRPr="00766FDE">
        <w:rPr>
          <w:rFonts w:ascii="Times New Roman" w:hAnsi="Times New Roman"/>
          <w:sz w:val="28"/>
        </w:rPr>
        <w:t xml:space="preserve"> </w:t>
      </w:r>
      <w:r w:rsidR="00D813DB" w:rsidRPr="00C84829">
        <w:rPr>
          <w:rFonts w:ascii="Times New Roman" w:hAnsi="Times New Roman"/>
          <w:sz w:val="28"/>
        </w:rPr>
        <w:t>рекомендаций)</w:t>
      </w:r>
      <w:r w:rsidRPr="00C84829">
        <w:rPr>
          <w:rFonts w:ascii="Times New Roman" w:hAnsi="Times New Roman"/>
          <w:sz w:val="28"/>
        </w:rPr>
        <w:t>.</w:t>
      </w:r>
    </w:p>
    <w:p w14:paraId="184310FC" w14:textId="78754608" w:rsidR="00C20FFC" w:rsidRPr="00766FDE" w:rsidRDefault="00C20FFC" w:rsidP="00C20FFC">
      <w:pPr>
        <w:pStyle w:val="af7"/>
        <w:numPr>
          <w:ilvl w:val="0"/>
          <w:numId w:val="1"/>
        </w:numPr>
        <w:ind w:left="0" w:firstLine="567"/>
        <w:rPr>
          <w:rFonts w:ascii="Times New Roman" w:hAnsi="Times New Roman"/>
          <w:b/>
          <w:sz w:val="28"/>
          <w:szCs w:val="28"/>
        </w:rPr>
      </w:pPr>
      <w:r w:rsidRPr="00766FDE">
        <w:rPr>
          <w:rFonts w:ascii="Times New Roman" w:hAnsi="Times New Roman"/>
          <w:b/>
          <w:sz w:val="28"/>
          <w:szCs w:val="28"/>
        </w:rPr>
        <w:t xml:space="preserve">Отдельные аспекты заполнения </w:t>
      </w:r>
      <w:r w:rsidRPr="00C84829">
        <w:rPr>
          <w:rFonts w:ascii="Times New Roman" w:hAnsi="Times New Roman"/>
          <w:b/>
          <w:sz w:val="28"/>
        </w:rPr>
        <w:t>графы "Сумма поступивших на счет денежных средств</w:t>
      </w:r>
      <w:r w:rsidRPr="00C84829">
        <w:rPr>
          <w:rFonts w:ascii="Times New Roman" w:hAnsi="Times New Roman"/>
          <w:b/>
          <w:sz w:val="28"/>
          <w:szCs w:val="28"/>
        </w:rPr>
        <w:t xml:space="preserve"> (руб.)"</w:t>
      </w:r>
      <w:r w:rsidRPr="00766FDE">
        <w:rPr>
          <w:rFonts w:ascii="Times New Roman" w:hAnsi="Times New Roman"/>
          <w:b/>
          <w:sz w:val="28"/>
          <w:szCs w:val="28"/>
        </w:rPr>
        <w:t>:</w:t>
      </w:r>
    </w:p>
    <w:p w14:paraId="505A67AA" w14:textId="10DD8738" w:rsidR="00F13E5E" w:rsidRPr="00C84829" w:rsidRDefault="00C20FFC" w:rsidP="00F13E5E">
      <w:pPr>
        <w:pStyle w:val="af7"/>
        <w:ind w:left="0" w:firstLine="567"/>
        <w:rPr>
          <w:rFonts w:ascii="Times New Roman" w:hAnsi="Times New Roman"/>
          <w:sz w:val="28"/>
          <w:szCs w:val="28"/>
        </w:rPr>
      </w:pPr>
      <w:r w:rsidRPr="00C84829">
        <w:rPr>
          <w:rFonts w:ascii="Times New Roman" w:hAnsi="Times New Roman"/>
          <w:sz w:val="28"/>
          <w:szCs w:val="28"/>
        </w:rPr>
        <w:t xml:space="preserve">1) с доходом служащего (работника), его супруга (супруги) и несовершеннолетних детей за отчетный период и два предшествующих года сравнивается сумма денежных средств, поступивших на открытые по состоянию на отчетную дату счета, содержащиеся </w:t>
      </w:r>
      <w:r w:rsidR="00F13E5E" w:rsidRPr="00C84829">
        <w:rPr>
          <w:rFonts w:ascii="Times New Roman" w:hAnsi="Times New Roman"/>
          <w:sz w:val="28"/>
          <w:szCs w:val="28"/>
        </w:rPr>
        <w:t xml:space="preserve">отдельно </w:t>
      </w:r>
      <w:r w:rsidRPr="00C84829">
        <w:rPr>
          <w:rFonts w:ascii="Times New Roman" w:hAnsi="Times New Roman"/>
          <w:sz w:val="28"/>
          <w:szCs w:val="28"/>
        </w:rPr>
        <w:t xml:space="preserve">в справке </w:t>
      </w:r>
      <w:r w:rsidR="00F13E5E" w:rsidRPr="00C84829">
        <w:rPr>
          <w:rFonts w:ascii="Times New Roman" w:hAnsi="Times New Roman"/>
          <w:sz w:val="28"/>
          <w:szCs w:val="28"/>
        </w:rPr>
        <w:t>в отношении служащего (работника), отдельно в справке в отношении его супруга (супруги), отдельно в справке в отношении его несовершеннолетнего ребенка.</w:t>
      </w:r>
    </w:p>
    <w:p w14:paraId="0283AF02" w14:textId="41B16981" w:rsidR="00F13E5E" w:rsidRDefault="00F13E5E" w:rsidP="00F13E5E">
      <w:pPr>
        <w:pStyle w:val="af7"/>
        <w:ind w:left="0" w:firstLine="567"/>
        <w:rPr>
          <w:rFonts w:ascii="Times New Roman" w:hAnsi="Times New Roman"/>
          <w:sz w:val="28"/>
          <w:szCs w:val="28"/>
        </w:rPr>
      </w:pPr>
      <w:r w:rsidRPr="00C84829">
        <w:rPr>
          <w:rFonts w:ascii="Times New Roman" w:hAnsi="Times New Roman"/>
          <w:sz w:val="28"/>
          <w:szCs w:val="28"/>
        </w:rPr>
        <w:t>2) сумма денежных средств, поступивших на закрытые по состоянию на отчетную дату счета, не учитывается;</w:t>
      </w:r>
    </w:p>
    <w:p w14:paraId="4E29476A" w14:textId="40C14551"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3) </w:t>
      </w:r>
      <w:r w:rsidRPr="00F13E5E">
        <w:rPr>
          <w:rFonts w:ascii="Times New Roman" w:hAnsi="Times New Roman"/>
          <w:sz w:val="28"/>
          <w:szCs w:val="28"/>
        </w:rPr>
        <w:t>в денежные средства, поступившие на счета, не включаются отдельные зачисления, которые являются следствием перераспределения</w:t>
      </w:r>
      <w:r w:rsidR="0045332E">
        <w:rPr>
          <w:rFonts w:ascii="Times New Roman" w:hAnsi="Times New Roman"/>
          <w:sz w:val="28"/>
          <w:szCs w:val="28"/>
        </w:rPr>
        <w:t xml:space="preserve"> </w:t>
      </w:r>
      <w:r w:rsidRPr="00F13E5E">
        <w:rPr>
          <w:rFonts w:ascii="Times New Roman" w:hAnsi="Times New Roman"/>
          <w:sz w:val="28"/>
          <w:szCs w:val="28"/>
        </w:rPr>
        <w:t xml:space="preserve">между другими счетами </w:t>
      </w:r>
      <w:r w:rsidRPr="00C20FFC">
        <w:rPr>
          <w:rFonts w:ascii="Times New Roman" w:hAnsi="Times New Roman"/>
          <w:sz w:val="28"/>
          <w:szCs w:val="28"/>
        </w:rPr>
        <w:t>служащего (работника), его супруга (супруги) и несовершеннолетних детей</w:t>
      </w:r>
      <w:r w:rsidRPr="00F13E5E">
        <w:rPr>
          <w:rFonts w:ascii="Times New Roman" w:hAnsi="Times New Roman"/>
          <w:sz w:val="28"/>
          <w:szCs w:val="28"/>
        </w:rPr>
        <w:t xml:space="preserve"> и характеризуют оборот денежных средств по счетам</w:t>
      </w:r>
      <w:r>
        <w:rPr>
          <w:rFonts w:ascii="Times New Roman" w:hAnsi="Times New Roman"/>
          <w:sz w:val="28"/>
          <w:szCs w:val="28"/>
        </w:rPr>
        <w:t xml:space="preserve"> (например, не учитываются</w:t>
      </w:r>
      <w:r w:rsidRPr="00F13E5E">
        <w:rPr>
          <w:rFonts w:ascii="Times New Roman" w:hAnsi="Times New Roman"/>
          <w:sz w:val="28"/>
          <w:szCs w:val="28"/>
        </w:rPr>
        <w:t xml:space="preserve"> денежные средства, перечисленные со счета </w:t>
      </w:r>
      <w:r>
        <w:rPr>
          <w:rFonts w:ascii="Times New Roman" w:hAnsi="Times New Roman"/>
          <w:sz w:val="28"/>
          <w:szCs w:val="28"/>
        </w:rPr>
        <w:t xml:space="preserve">служащего (работника) </w:t>
      </w:r>
      <w:r w:rsidRPr="00F13E5E">
        <w:rPr>
          <w:rFonts w:ascii="Times New Roman" w:hAnsi="Times New Roman"/>
          <w:sz w:val="28"/>
          <w:szCs w:val="28"/>
        </w:rPr>
        <w:t>на счет его супруги (супруга</w:t>
      </w:r>
      <w:r>
        <w:rPr>
          <w:rFonts w:ascii="Times New Roman" w:hAnsi="Times New Roman"/>
          <w:sz w:val="28"/>
          <w:szCs w:val="28"/>
        </w:rPr>
        <w:t>); аналогично в отношении ситуаци</w:t>
      </w:r>
      <w:r w:rsidR="0045332E">
        <w:rPr>
          <w:rFonts w:ascii="Times New Roman" w:hAnsi="Times New Roman"/>
          <w:sz w:val="28"/>
          <w:szCs w:val="28"/>
        </w:rPr>
        <w:t>й</w:t>
      </w:r>
      <w:r>
        <w:rPr>
          <w:rFonts w:ascii="Times New Roman" w:hAnsi="Times New Roman"/>
          <w:sz w:val="28"/>
          <w:szCs w:val="28"/>
        </w:rPr>
        <w:t>, связанных со счетами несовершеннолетних детей);</w:t>
      </w:r>
    </w:p>
    <w:p w14:paraId="22FB45E5" w14:textId="0FE6BC3E"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 xml:space="preserve">4) денежные средства, поступившие на счет, могут не являться доходом </w:t>
      </w:r>
      <w:r w:rsidR="00426884">
        <w:rPr>
          <w:rFonts w:ascii="Times New Roman" w:hAnsi="Times New Roman"/>
          <w:sz w:val="28"/>
          <w:szCs w:val="28"/>
        </w:rPr>
        <w:t>в целях представления Сведений</w:t>
      </w:r>
      <w:r>
        <w:rPr>
          <w:rFonts w:ascii="Times New Roman" w:hAnsi="Times New Roman"/>
          <w:sz w:val="28"/>
          <w:szCs w:val="28"/>
        </w:rPr>
        <w:t>, как следствие, не указываться в разделе 1 справки</w:t>
      </w:r>
      <w:r w:rsidR="00A245D0">
        <w:rPr>
          <w:rFonts w:ascii="Times New Roman" w:hAnsi="Times New Roman"/>
          <w:sz w:val="28"/>
          <w:szCs w:val="28"/>
        </w:rPr>
        <w:t xml:space="preserve">, </w:t>
      </w:r>
      <w:r w:rsidR="00426884">
        <w:rPr>
          <w:rFonts w:ascii="Times New Roman" w:hAnsi="Times New Roman"/>
          <w:sz w:val="28"/>
          <w:szCs w:val="28"/>
        </w:rPr>
        <w:t xml:space="preserve">но </w:t>
      </w:r>
      <w:r w:rsidR="00A245D0">
        <w:rPr>
          <w:rFonts w:ascii="Times New Roman" w:hAnsi="Times New Roman"/>
          <w:sz w:val="28"/>
          <w:szCs w:val="28"/>
        </w:rPr>
        <w:t>при этом учитывать</w:t>
      </w:r>
      <w:r w:rsidR="00426884">
        <w:rPr>
          <w:rFonts w:ascii="Times New Roman" w:hAnsi="Times New Roman"/>
          <w:sz w:val="28"/>
          <w:szCs w:val="28"/>
        </w:rPr>
        <w:t>ся</w:t>
      </w:r>
      <w:r w:rsidR="00A245D0">
        <w:rPr>
          <w:rFonts w:ascii="Times New Roman" w:hAnsi="Times New Roman"/>
          <w:sz w:val="28"/>
          <w:szCs w:val="28"/>
        </w:rPr>
        <w:t xml:space="preserve"> для целей раздела 4 справки (например, в сумме денежных средств, поступивших на счет, учитываются </w:t>
      </w:r>
      <w:r w:rsidR="00A245D0" w:rsidRPr="00A245D0">
        <w:rPr>
          <w:rFonts w:ascii="Times New Roman" w:hAnsi="Times New Roman"/>
          <w:sz w:val="28"/>
          <w:szCs w:val="28"/>
        </w:rPr>
        <w:t>возврат денежных средств по несостоявшемуся договору купли-продажи, денежные средства, полученные в качестве кредита</w:t>
      </w:r>
      <w:r w:rsidR="00A245D0">
        <w:rPr>
          <w:rFonts w:ascii="Times New Roman" w:hAnsi="Times New Roman"/>
          <w:sz w:val="28"/>
          <w:szCs w:val="28"/>
        </w:rPr>
        <w:t xml:space="preserve"> и др.);</w:t>
      </w:r>
    </w:p>
    <w:p w14:paraId="09676C1C" w14:textId="2FB07857" w:rsidR="009E26D2" w:rsidRDefault="00A245D0" w:rsidP="00A245D0">
      <w:pPr>
        <w:pStyle w:val="af7"/>
        <w:ind w:left="0" w:firstLine="567"/>
        <w:rPr>
          <w:rFonts w:ascii="Times New Roman" w:hAnsi="Times New Roman"/>
          <w:sz w:val="28"/>
          <w:szCs w:val="28"/>
        </w:rPr>
      </w:pPr>
      <w:r>
        <w:rPr>
          <w:rFonts w:ascii="Times New Roman" w:hAnsi="Times New Roman"/>
          <w:sz w:val="28"/>
          <w:szCs w:val="28"/>
        </w:rPr>
        <w:t>5) в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r w:rsidR="009E26D2">
        <w:rPr>
          <w:rFonts w:ascii="Times New Roman" w:hAnsi="Times New Roman"/>
          <w:sz w:val="28"/>
          <w:szCs w:val="28"/>
        </w:rPr>
        <w:t>.</w:t>
      </w:r>
    </w:p>
    <w:p w14:paraId="44CCEAEB" w14:textId="77777777" w:rsidR="0045332E" w:rsidRPr="00A245D0" w:rsidRDefault="0045332E" w:rsidP="00A245D0">
      <w:pPr>
        <w:pStyle w:val="af7"/>
        <w:ind w:left="0" w:firstLine="567"/>
        <w:rPr>
          <w:rFonts w:ascii="Times New Roman" w:hAnsi="Times New Roman"/>
          <w:sz w:val="28"/>
          <w:szCs w:val="28"/>
        </w:rPr>
      </w:pPr>
    </w:p>
    <w:p w14:paraId="063C3A3E" w14:textId="045D0308" w:rsidR="00F13E5E" w:rsidRPr="009943F3" w:rsidRDefault="00F13E5E" w:rsidP="0045332E">
      <w:pPr>
        <w:pStyle w:val="af7"/>
        <w:ind w:left="0" w:firstLine="567"/>
        <w:rPr>
          <w:rFonts w:ascii="Times New Roman" w:hAnsi="Times New Roman"/>
          <w:iCs/>
          <w:sz w:val="28"/>
          <w:szCs w:val="28"/>
        </w:rPr>
      </w:pPr>
      <w:r>
        <w:rPr>
          <w:rFonts w:ascii="Times New Roman" w:hAnsi="Times New Roman"/>
          <w:sz w:val="28"/>
          <w:szCs w:val="28"/>
        </w:rPr>
        <w:t>Перечень возможных на практике ситуаций (таблица № 5)</w:t>
      </w:r>
      <w:r w:rsidR="0045332E">
        <w:rPr>
          <w:rFonts w:ascii="Times New Roman" w:hAnsi="Times New Roman"/>
          <w:sz w:val="28"/>
          <w:szCs w:val="28"/>
        </w:rPr>
        <w:t>:</w:t>
      </w:r>
    </w:p>
    <w:tbl>
      <w:tblPr>
        <w:tblStyle w:val="af4"/>
        <w:tblW w:w="0" w:type="auto"/>
        <w:shd w:val="clear" w:color="auto" w:fill="FFFFFF" w:themeFill="background1"/>
        <w:tblLook w:val="04A0" w:firstRow="1" w:lastRow="0" w:firstColumn="1" w:lastColumn="0" w:noHBand="0" w:noVBand="1"/>
      </w:tblPr>
      <w:tblGrid>
        <w:gridCol w:w="10195"/>
      </w:tblGrid>
      <w:tr w:rsidR="00F13E5E" w:rsidRPr="007038E9" w14:paraId="47B66BC2" w14:textId="77777777" w:rsidTr="007038E9">
        <w:tc>
          <w:tcPr>
            <w:tcW w:w="10195" w:type="dxa"/>
            <w:shd w:val="clear" w:color="auto" w:fill="FFFFFF" w:themeFill="background1"/>
          </w:tcPr>
          <w:p w14:paraId="4F930A01" w14:textId="384B10DD"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w:t>
            </w:r>
            <w:r w:rsidR="00A245D0" w:rsidRPr="007038E9">
              <w:rPr>
                <w:rFonts w:ascii="Times New Roman" w:hAnsi="Times New Roman"/>
                <w:iCs/>
                <w:sz w:val="28"/>
                <w:szCs w:val="28"/>
              </w:rPr>
              <w:t>ва счета, а у его супруги – три; у несовершеннолетних детей счета отсутствуют.</w:t>
            </w:r>
          </w:p>
          <w:p w14:paraId="56F3AC04" w14:textId="2B7EA224"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счета </w:t>
            </w:r>
            <w:r w:rsidR="00A245D0" w:rsidRPr="007038E9">
              <w:rPr>
                <w:rFonts w:ascii="Times New Roman" w:hAnsi="Times New Roman"/>
                <w:iCs/>
                <w:sz w:val="28"/>
                <w:szCs w:val="28"/>
              </w:rPr>
              <w:t xml:space="preserve">служащего (работника) </w:t>
            </w:r>
            <w:r w:rsidRPr="007038E9">
              <w:rPr>
                <w:rFonts w:ascii="Times New Roman" w:hAnsi="Times New Roman"/>
                <w:iCs/>
                <w:sz w:val="28"/>
                <w:szCs w:val="28"/>
              </w:rPr>
              <w:t>поступило 300 тыс. руб., а на счета его супруги – 500 тыс. руб.</w:t>
            </w:r>
          </w:p>
          <w:p w14:paraId="5D1B059F" w14:textId="6142D217" w:rsidR="00F13E5E" w:rsidRPr="007038E9" w:rsidRDefault="00A245D0"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 xml:space="preserve">Доход служащего (работника), его супруги и несовершеннолетних детей за отчетный период и два предшествующих года (далее в таблице № 5 – совокупный доход) </w:t>
            </w:r>
            <w:r w:rsidR="00F13E5E" w:rsidRPr="007038E9">
              <w:rPr>
                <w:rFonts w:ascii="Times New Roman" w:hAnsi="Times New Roman"/>
                <w:iCs/>
                <w:sz w:val="28"/>
                <w:szCs w:val="28"/>
              </w:rPr>
              <w:t>составляет 6000 тыс. руб.</w:t>
            </w:r>
          </w:p>
          <w:p w14:paraId="70B37B60"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091112E" w14:textId="7162391F" w:rsidR="00F13E5E" w:rsidRPr="007038E9" w:rsidRDefault="00F13E5E" w:rsidP="00F13E5E">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"Сумма поступивших на счет денежных средств (руб.)" раздела 4 справки </w:t>
            </w:r>
            <w:r w:rsidR="00A245D0" w:rsidRPr="007038E9">
              <w:rPr>
                <w:rFonts w:ascii="Times New Roman" w:hAnsi="Times New Roman"/>
                <w:iCs/>
                <w:sz w:val="28"/>
                <w:szCs w:val="28"/>
              </w:rPr>
              <w:t>в отношении служащего (работника)</w:t>
            </w:r>
            <w:r w:rsidRPr="007038E9">
              <w:rPr>
                <w:rFonts w:ascii="Times New Roman" w:hAnsi="Times New Roman"/>
                <w:iCs/>
                <w:sz w:val="28"/>
                <w:szCs w:val="28"/>
              </w:rPr>
              <w:t xml:space="preserve"> не заполняется;</w:t>
            </w:r>
          </w:p>
          <w:p w14:paraId="484CDC90" w14:textId="60047EBF" w:rsidR="00F13E5E" w:rsidRPr="007038E9" w:rsidRDefault="00F13E5E" w:rsidP="00A245D0">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"Сумма поступивших на счет денежных средств (руб.)" раздела 4 справки </w:t>
            </w:r>
            <w:r w:rsidR="00A245D0" w:rsidRPr="007038E9">
              <w:rPr>
                <w:rFonts w:ascii="Times New Roman" w:hAnsi="Times New Roman"/>
                <w:iCs/>
                <w:sz w:val="28"/>
                <w:szCs w:val="28"/>
              </w:rPr>
              <w:t>в отношении его</w:t>
            </w:r>
            <w:r w:rsidRPr="007038E9">
              <w:rPr>
                <w:rFonts w:ascii="Times New Roman" w:hAnsi="Times New Roman"/>
                <w:iCs/>
                <w:sz w:val="28"/>
                <w:szCs w:val="28"/>
              </w:rPr>
              <w:t xml:space="preserve"> супруг</w:t>
            </w:r>
            <w:r w:rsidR="00A245D0" w:rsidRPr="007038E9">
              <w:rPr>
                <w:rFonts w:ascii="Times New Roman" w:hAnsi="Times New Roman"/>
                <w:iCs/>
                <w:sz w:val="28"/>
                <w:szCs w:val="28"/>
              </w:rPr>
              <w:t>и</w:t>
            </w:r>
            <w:r w:rsidRPr="007038E9">
              <w:rPr>
                <w:rFonts w:ascii="Times New Roman" w:hAnsi="Times New Roman"/>
                <w:iCs/>
                <w:sz w:val="28"/>
                <w:szCs w:val="28"/>
              </w:rPr>
              <w:t xml:space="preserve"> также не заполняется. </w:t>
            </w:r>
          </w:p>
        </w:tc>
      </w:tr>
      <w:tr w:rsidR="00F13E5E" w:rsidRPr="007038E9" w14:paraId="5D9C0E3F" w14:textId="77777777" w:rsidTr="007038E9">
        <w:tc>
          <w:tcPr>
            <w:tcW w:w="10195" w:type="dxa"/>
            <w:shd w:val="clear" w:color="auto" w:fill="FFFFFF" w:themeFill="background1"/>
          </w:tcPr>
          <w:p w14:paraId="420A6C06" w14:textId="2C7DE214"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три счета.</w:t>
            </w:r>
          </w:p>
          <w:p w14:paraId="24DF05D6"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 xml:space="preserve">со счета "А" на счета "Б" и "В" переведены денежные средства: 300 тыс. руб. </w:t>
            </w:r>
            <w:r w:rsidRPr="007038E9">
              <w:rPr>
                <w:rFonts w:ascii="Times New Roman" w:hAnsi="Times New Roman"/>
                <w:iCs/>
                <w:sz w:val="28"/>
                <w:szCs w:val="28"/>
              </w:rPr>
              <w:br/>
              <w:t>и 100 тыс. руб. соответственно.</w:t>
            </w:r>
          </w:p>
          <w:p w14:paraId="1AEFAC8D"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77BB4D79" w14:textId="4A7557B1" w:rsidR="00F13E5E" w:rsidRPr="007038E9" w:rsidRDefault="0045332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(оборот)</w:t>
            </w:r>
            <w:r w:rsidR="00F13E5E" w:rsidRPr="007038E9">
              <w:rPr>
                <w:rFonts w:ascii="Times New Roman" w:hAnsi="Times New Roman"/>
                <w:iCs/>
                <w:sz w:val="28"/>
                <w:szCs w:val="28"/>
              </w:rPr>
              <w:t xml:space="preserve"> денежных средств по счетам составил 900 тыс. руб.;</w:t>
            </w:r>
          </w:p>
          <w:p w14:paraId="67981A42" w14:textId="77777777" w:rsidR="00F13E5E" w:rsidRPr="007038E9" w:rsidRDefault="00F13E5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500 тыс. руб.</w:t>
            </w:r>
          </w:p>
          <w:p w14:paraId="5134473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Таким образом, для целей определения необходимости заполнения графы "Сумма поступивших на счет денежных средств (руб.)" раздела 4 справки необходимо сравнивать совокупный доход с 500 тыс. руб.</w:t>
            </w:r>
          </w:p>
        </w:tc>
      </w:tr>
      <w:tr w:rsidR="00F13E5E" w:rsidRPr="007038E9" w14:paraId="4F6B4D9C" w14:textId="77777777" w:rsidTr="007038E9">
        <w:tc>
          <w:tcPr>
            <w:tcW w:w="10195" w:type="dxa"/>
            <w:shd w:val="clear" w:color="auto" w:fill="FFFFFF" w:themeFill="background1"/>
          </w:tcPr>
          <w:p w14:paraId="79D2EA73" w14:textId="1DD0041C"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два счета.</w:t>
            </w:r>
          </w:p>
          <w:p w14:paraId="2B79406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400 тыс. руб.; на счет "Б" – </w:t>
            </w:r>
            <w:r w:rsidRPr="007038E9">
              <w:rPr>
                <w:rFonts w:ascii="Times New Roman" w:hAnsi="Times New Roman"/>
                <w:iCs/>
                <w:sz w:val="28"/>
                <w:szCs w:val="28"/>
              </w:rPr>
              <w:br/>
              <w:t>300 тыс. руб.</w:t>
            </w:r>
          </w:p>
          <w:p w14:paraId="65A793CA"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Сначала со счета "А" на счет "Б" переведены 200 тыс. руб., потом со счета "Б" </w:t>
            </w:r>
            <w:r w:rsidRPr="007038E9">
              <w:rPr>
                <w:rFonts w:ascii="Times New Roman" w:hAnsi="Times New Roman"/>
                <w:iCs/>
                <w:sz w:val="28"/>
                <w:szCs w:val="28"/>
              </w:rPr>
              <w:br/>
              <w:t>на счет "А" – 500 тыс. руб.</w:t>
            </w:r>
          </w:p>
          <w:p w14:paraId="68DDA251"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19A8F9E2" w14:textId="453DBDDF" w:rsidR="00F13E5E" w:rsidRPr="007038E9" w:rsidRDefault="0045332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F13E5E" w:rsidRPr="007038E9">
              <w:rPr>
                <w:rFonts w:ascii="Times New Roman" w:hAnsi="Times New Roman"/>
                <w:iCs/>
                <w:sz w:val="28"/>
                <w:szCs w:val="28"/>
              </w:rPr>
              <w:t>оборот</w:t>
            </w:r>
            <w:r w:rsidRPr="007038E9">
              <w:rPr>
                <w:rFonts w:ascii="Times New Roman" w:hAnsi="Times New Roman"/>
                <w:iCs/>
                <w:sz w:val="28"/>
                <w:szCs w:val="28"/>
              </w:rPr>
              <w:t>)</w:t>
            </w:r>
            <w:r w:rsidR="00F13E5E" w:rsidRPr="007038E9">
              <w:rPr>
                <w:rFonts w:ascii="Times New Roman" w:hAnsi="Times New Roman"/>
                <w:iCs/>
                <w:sz w:val="28"/>
                <w:szCs w:val="28"/>
              </w:rPr>
              <w:t xml:space="preserve"> денежных средств по счетам составил 1400 тыс. руб.;</w:t>
            </w:r>
          </w:p>
          <w:p w14:paraId="028721A1" w14:textId="77777777" w:rsidR="00F13E5E" w:rsidRPr="007038E9" w:rsidRDefault="00F13E5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700 тыс. руб.</w:t>
            </w:r>
          </w:p>
          <w:p w14:paraId="1521DEC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Таким образом, для целей определения необходимости заполнения графы "Сумма поступивших на счет денежных средств (руб.)" раздела 4 справки необходимо сравнивать совокупный доход с 700 тыс. руб.</w:t>
            </w:r>
          </w:p>
        </w:tc>
      </w:tr>
      <w:tr w:rsidR="00A245D0" w:rsidRPr="009943F3" w14:paraId="154375F2" w14:textId="77777777" w:rsidTr="007038E9">
        <w:tc>
          <w:tcPr>
            <w:tcW w:w="10195" w:type="dxa"/>
            <w:shd w:val="clear" w:color="auto" w:fill="FFFFFF" w:themeFill="background1"/>
          </w:tcPr>
          <w:p w14:paraId="4D0D2207" w14:textId="0E80CAD1"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открыто два счета.</w:t>
            </w:r>
          </w:p>
          <w:p w14:paraId="0BDF49D4" w14:textId="77777777"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со счета "А" в банкомате сняли 500 тыс. руб. и зачислили их также с помощью банкомата на счет "Б".</w:t>
            </w:r>
          </w:p>
          <w:p w14:paraId="101FF0FB" w14:textId="77777777" w:rsidR="00A245D0" w:rsidRPr="007038E9" w:rsidRDefault="00A245D0" w:rsidP="00A245D0">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46C920B" w14:textId="1C185491" w:rsidR="00A245D0" w:rsidRPr="007038E9" w:rsidRDefault="0045332E"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A245D0" w:rsidRPr="007038E9">
              <w:rPr>
                <w:rFonts w:ascii="Times New Roman" w:hAnsi="Times New Roman"/>
                <w:iCs/>
                <w:sz w:val="28"/>
                <w:szCs w:val="28"/>
              </w:rPr>
              <w:t>оборот</w:t>
            </w:r>
            <w:r w:rsidRPr="007038E9">
              <w:rPr>
                <w:rFonts w:ascii="Times New Roman" w:hAnsi="Times New Roman"/>
                <w:iCs/>
                <w:sz w:val="28"/>
                <w:szCs w:val="28"/>
              </w:rPr>
              <w:t>)</w:t>
            </w:r>
            <w:r w:rsidR="00A245D0" w:rsidRPr="007038E9">
              <w:rPr>
                <w:rFonts w:ascii="Times New Roman" w:hAnsi="Times New Roman"/>
                <w:iCs/>
                <w:sz w:val="28"/>
                <w:szCs w:val="28"/>
              </w:rPr>
              <w:t xml:space="preserve"> денежных средств по счетам составил 1000 тыс. руб.;</w:t>
            </w:r>
          </w:p>
          <w:p w14:paraId="442B8710" w14:textId="77777777" w:rsidR="00A245D0" w:rsidRPr="007038E9" w:rsidRDefault="00A245D0"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1000 тыс. руб.</w:t>
            </w:r>
          </w:p>
          <w:p w14:paraId="54E94D33" w14:textId="77777777" w:rsidR="00A245D0" w:rsidRPr="009943F3"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Таким образом, для целей определения необходимости заполнения графы "Сумма поступивших на счет денежных средств (руб.)" раздела 4 справки необходимо сравнивать совокупный доход с 1000 тыс. руб.</w:t>
            </w:r>
          </w:p>
        </w:tc>
      </w:tr>
    </w:tbl>
    <w:p w14:paraId="1BFE1CE9" w14:textId="26959114" w:rsidR="00C20FFC" w:rsidRDefault="00C20FFC" w:rsidP="00C20FFC">
      <w:pPr>
        <w:pStyle w:val="af7"/>
        <w:ind w:left="0" w:firstLine="567"/>
        <w:rPr>
          <w:rFonts w:ascii="Times New Roman" w:hAnsi="Times New Roman"/>
          <w:sz w:val="28"/>
          <w:szCs w:val="28"/>
        </w:rPr>
      </w:pPr>
    </w:p>
    <w:p w14:paraId="73970D09" w14:textId="77777777" w:rsidR="00A245D0" w:rsidRPr="00A245D0" w:rsidRDefault="00A245D0" w:rsidP="00A245D0">
      <w:pPr>
        <w:pStyle w:val="af7"/>
        <w:numPr>
          <w:ilvl w:val="0"/>
          <w:numId w:val="1"/>
        </w:numPr>
        <w:ind w:left="0" w:firstLine="567"/>
        <w:rPr>
          <w:rFonts w:ascii="Times New Roman" w:hAnsi="Times New Roman"/>
          <w:sz w:val="28"/>
          <w:szCs w:val="28"/>
        </w:rPr>
      </w:pPr>
      <w:r w:rsidRPr="00A245D0">
        <w:rPr>
          <w:rFonts w:ascii="Times New Roman" w:hAnsi="Times New Roman"/>
          <w:sz w:val="28"/>
          <w:szCs w:val="28"/>
        </w:rPr>
        <w:t xml:space="preserve">Заполнение </w:t>
      </w:r>
      <w:r w:rsidRPr="00A245D0">
        <w:rPr>
          <w:rFonts w:ascii="Times New Roman" w:hAnsi="Times New Roman"/>
          <w:b/>
          <w:sz w:val="28"/>
        </w:rPr>
        <w:t>графы "Сумма поступивших на счет денежных средств</w:t>
      </w:r>
      <w:r w:rsidRPr="00A245D0">
        <w:rPr>
          <w:rFonts w:ascii="Times New Roman" w:hAnsi="Times New Roman"/>
          <w:b/>
          <w:sz w:val="28"/>
          <w:szCs w:val="28"/>
        </w:rPr>
        <w:t xml:space="preserve"> (руб.)" </w:t>
      </w:r>
      <w:r w:rsidRPr="00A245D0">
        <w:rPr>
          <w:rFonts w:ascii="Times New Roman" w:hAnsi="Times New Roman"/>
          <w:sz w:val="28"/>
          <w:szCs w:val="28"/>
        </w:rPr>
        <w:t>при отсутствии оснований не является нарушением.</w:t>
      </w:r>
    </w:p>
    <w:p w14:paraId="097B609B" w14:textId="5ED96698" w:rsidR="00A245D0" w:rsidRPr="00A245D0" w:rsidRDefault="00A245D0" w:rsidP="00A245D0">
      <w:pPr>
        <w:ind w:firstLine="567"/>
        <w:rPr>
          <w:rFonts w:ascii="Times New Roman" w:hAnsi="Times New Roman"/>
          <w:b/>
          <w:sz w:val="28"/>
          <w:szCs w:val="28"/>
        </w:rPr>
      </w:pPr>
      <w:r w:rsidRPr="00A245D0">
        <w:rPr>
          <w:rFonts w:ascii="Times New Roman" w:hAnsi="Times New Roman"/>
          <w:b/>
          <w:sz w:val="28"/>
          <w:szCs w:val="28"/>
        </w:rPr>
        <w:t>Совместный счет</w:t>
      </w:r>
    </w:p>
    <w:p w14:paraId="11B11765" w14:textId="5FEF4081" w:rsidR="004D5762" w:rsidRPr="006848CC" w:rsidRDefault="00CF22F2" w:rsidP="00C20FFC">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14:paraId="51DB3C2E" w14:textId="77777777" w:rsidR="004D5762" w:rsidRPr="006848CC" w:rsidRDefault="00CF22F2" w:rsidP="00C20FFC">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14:paraId="62A09D48"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14:paraId="46BEB490" w14:textId="7FB8000F"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Кредитные карты, карты с овердрафтом</w:t>
      </w:r>
      <w:r w:rsidR="00CB2D3C">
        <w:rPr>
          <w:rFonts w:ascii="Times New Roman" w:hAnsi="Times New Roman"/>
          <w:b/>
          <w:sz w:val="28"/>
          <w:szCs w:val="28"/>
        </w:rPr>
        <w:t xml:space="preserve">, электронные средства платежа </w:t>
      </w:r>
    </w:p>
    <w:p w14:paraId="1D21D740" w14:textId="1D038EE3" w:rsidR="004D5762" w:rsidRPr="006848CC" w:rsidRDefault="00CF22F2" w:rsidP="00F45D2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Банк (иная кредитная организация) выпускает следующие виды карт (таблица № </w:t>
      </w:r>
      <w:r w:rsidR="00A245D0">
        <w:rPr>
          <w:rFonts w:ascii="Times New Roman" w:hAnsi="Times New Roman"/>
          <w:sz w:val="28"/>
          <w:szCs w:val="28"/>
        </w:rPr>
        <w:t>6</w:t>
      </w:r>
      <w:r w:rsidRPr="006848CC">
        <w:rPr>
          <w:rFonts w:ascii="Times New Roman" w:hAnsi="Times New Roman"/>
          <w:sz w:val="28"/>
          <w:szCs w:val="28"/>
        </w:rPr>
        <w:t>):</w:t>
      </w:r>
    </w:p>
    <w:tbl>
      <w:tblPr>
        <w:tblStyle w:val="af4"/>
        <w:tblW w:w="10348" w:type="dxa"/>
        <w:tblInd w:w="108" w:type="dxa"/>
        <w:tblLook w:val="04A0" w:firstRow="1" w:lastRow="0" w:firstColumn="1" w:lastColumn="0" w:noHBand="0" w:noVBand="1"/>
      </w:tblPr>
      <w:tblGrid>
        <w:gridCol w:w="2127"/>
        <w:gridCol w:w="8221"/>
      </w:tblGrid>
      <w:tr w:rsidR="004D5762" w:rsidRPr="006848CC" w14:paraId="3E6F1C27" w14:textId="77777777">
        <w:tc>
          <w:tcPr>
            <w:tcW w:w="2127" w:type="dxa"/>
          </w:tcPr>
          <w:p w14:paraId="364B6B0C"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Расчетная (дебетовая)</w:t>
            </w:r>
          </w:p>
        </w:tc>
        <w:tc>
          <w:tcPr>
            <w:tcW w:w="8221" w:type="dxa"/>
          </w:tcPr>
          <w:p w14:paraId="06567910"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4D5762" w:rsidRPr="006848CC" w14:paraId="72A6488E" w14:textId="77777777">
        <w:tc>
          <w:tcPr>
            <w:tcW w:w="2127" w:type="dxa"/>
          </w:tcPr>
          <w:p w14:paraId="4797C6A1"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Кредитная</w:t>
            </w:r>
          </w:p>
        </w:tc>
        <w:tc>
          <w:tcPr>
            <w:tcW w:w="8221" w:type="dxa"/>
          </w:tcPr>
          <w:p w14:paraId="24ABECC0" w14:textId="3CC89CFC"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14:paraId="703A6260" w14:textId="773B4CC1" w:rsidR="004D5762" w:rsidRPr="00401035"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Расчетная (дебетовая) и, как правило, </w:t>
      </w:r>
      <w:r w:rsidR="005C4D2F" w:rsidRPr="006848CC">
        <w:rPr>
          <w:rFonts w:ascii="Times New Roman" w:hAnsi="Times New Roman"/>
          <w:sz w:val="28"/>
          <w:szCs w:val="28"/>
        </w:rPr>
        <w:t xml:space="preserve">кредитные карты </w:t>
      </w:r>
      <w:r w:rsidRPr="00401035">
        <w:rPr>
          <w:rFonts w:ascii="Times New Roman" w:hAnsi="Times New Roman"/>
          <w:sz w:val="28"/>
          <w:szCs w:val="28"/>
        </w:rPr>
        <w:t>предполагают открытие и ведение банком (иной кредитной организацией) счета.</w:t>
      </w:r>
    </w:p>
    <w:p w14:paraId="5EB5763D" w14:textId="5E4690D4" w:rsidR="003033BD" w:rsidRPr="00401035" w:rsidRDefault="00CF22F2">
      <w:pPr>
        <w:pStyle w:val="af7"/>
        <w:ind w:left="0" w:firstLine="567"/>
        <w:rPr>
          <w:rFonts w:ascii="Times New Roman" w:hAnsi="Times New Roman"/>
          <w:color w:val="000000"/>
          <w:sz w:val="28"/>
          <w:szCs w:val="28"/>
        </w:rPr>
      </w:pPr>
      <w:r w:rsidRPr="006848CC">
        <w:rPr>
          <w:rFonts w:ascii="Times New Roman" w:hAnsi="Times New Roman"/>
          <w:sz w:val="28"/>
          <w:szCs w:val="28"/>
        </w:rPr>
        <w:t>Кр</w:t>
      </w:r>
      <w:r w:rsidR="00F335AF">
        <w:rPr>
          <w:rFonts w:ascii="Times New Roman" w:hAnsi="Times New Roman"/>
          <w:sz w:val="28"/>
          <w:szCs w:val="28"/>
        </w:rPr>
        <w:t>оме того, необходимо обращать в</w:t>
      </w:r>
      <w:r w:rsidR="00614138">
        <w:rPr>
          <w:rFonts w:ascii="Times New Roman" w:hAnsi="Times New Roman"/>
          <w:sz w:val="28"/>
          <w:szCs w:val="28"/>
        </w:rPr>
        <w:t>н</w:t>
      </w:r>
      <w:r w:rsidRPr="006848CC">
        <w:rPr>
          <w:rFonts w:ascii="Times New Roman" w:hAnsi="Times New Roman"/>
          <w:sz w:val="28"/>
          <w:szCs w:val="28"/>
        </w:rPr>
        <w:t xml:space="preserve">имание, что </w:t>
      </w:r>
      <w:r w:rsidRPr="006848CC">
        <w:rPr>
          <w:rFonts w:ascii="Times New Roman" w:hAnsi="Times New Roman"/>
          <w:color w:val="000000"/>
          <w:sz w:val="28"/>
          <w:szCs w:val="28"/>
        </w:rPr>
        <w:t xml:space="preserve">в настоящее время </w:t>
      </w:r>
      <w:r w:rsidR="005C4D2F" w:rsidRPr="006848CC">
        <w:rPr>
          <w:rFonts w:ascii="Times New Roman" w:hAnsi="Times New Roman"/>
          <w:color w:val="000000"/>
          <w:sz w:val="28"/>
          <w:szCs w:val="28"/>
        </w:rPr>
        <w:t>в рамках маркетингов</w:t>
      </w:r>
      <w:r w:rsidR="00FA3F90" w:rsidRPr="006848CC">
        <w:rPr>
          <w:rFonts w:ascii="Times New Roman" w:hAnsi="Times New Roman"/>
          <w:color w:val="000000"/>
          <w:sz w:val="28"/>
          <w:szCs w:val="28"/>
        </w:rPr>
        <w:t>ых продуктов,</w:t>
      </w:r>
      <w:r w:rsidR="005C4D2F" w:rsidRPr="006848CC">
        <w:rPr>
          <w:rFonts w:ascii="Times New Roman" w:hAnsi="Times New Roman"/>
          <w:color w:val="000000"/>
          <w:sz w:val="28"/>
          <w:szCs w:val="28"/>
        </w:rPr>
        <w:t xml:space="preserve"> иных программ </w:t>
      </w:r>
      <w:r w:rsidR="00FA3F90" w:rsidRPr="006848CC">
        <w:rPr>
          <w:rFonts w:ascii="Times New Roman" w:hAnsi="Times New Roman"/>
          <w:color w:val="000000"/>
          <w:sz w:val="28"/>
          <w:szCs w:val="28"/>
        </w:rPr>
        <w:t>повышения лояльности клиентам могут</w:t>
      </w:r>
      <w:r w:rsidRPr="006848CC">
        <w:rPr>
          <w:rFonts w:ascii="Times New Roman" w:hAnsi="Times New Roman"/>
          <w:color w:val="000000"/>
          <w:sz w:val="28"/>
          <w:szCs w:val="28"/>
        </w:rPr>
        <w:t xml:space="preserve"> открыват</w:t>
      </w:r>
      <w:r w:rsidR="00D030AB" w:rsidRPr="006848CC">
        <w:rPr>
          <w:rFonts w:ascii="Times New Roman" w:hAnsi="Times New Roman"/>
          <w:color w:val="000000"/>
          <w:sz w:val="28"/>
          <w:szCs w:val="28"/>
        </w:rPr>
        <w:t>ь</w:t>
      </w:r>
      <w:r w:rsidR="00FA3F90" w:rsidRPr="006848CC">
        <w:rPr>
          <w:rFonts w:ascii="Times New Roman" w:hAnsi="Times New Roman"/>
          <w:color w:val="000000"/>
          <w:sz w:val="28"/>
          <w:szCs w:val="28"/>
        </w:rPr>
        <w:t>ся</w:t>
      </w:r>
      <w:r w:rsidRPr="006848CC">
        <w:rPr>
          <w:rFonts w:ascii="Times New Roman" w:hAnsi="Times New Roman"/>
          <w:color w:val="000000"/>
          <w:sz w:val="28"/>
          <w:szCs w:val="28"/>
        </w:rPr>
        <w:t xml:space="preserve"> банковские счета, которые могут предусматривать необходимость отражения сведений о них в настоящем разделе справки.</w:t>
      </w:r>
    </w:p>
    <w:p w14:paraId="56B86A1F" w14:textId="32C6A237" w:rsidR="004D5762" w:rsidRPr="006848CC" w:rsidRDefault="00CF22F2">
      <w:pPr>
        <w:pStyle w:val="af7"/>
        <w:ind w:left="0" w:firstLine="567"/>
        <w:rPr>
          <w:rFonts w:ascii="Times New Roman" w:hAnsi="Times New Roman"/>
          <w:sz w:val="28"/>
          <w:szCs w:val="28"/>
        </w:rPr>
      </w:pPr>
      <w:r w:rsidRPr="006848CC">
        <w:rPr>
          <w:rFonts w:ascii="Times New Roman" w:hAnsi="Times New Roman"/>
          <w:color w:val="000000"/>
          <w:sz w:val="28"/>
          <w:szCs w:val="28"/>
        </w:rPr>
        <w:t xml:space="preserve">Информация о наличии банковских счетов, открытых с 1 июля 2014 года,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может быть получена в ФНС России. Информацией о ранее открытых счетах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в банках (если такие счета не закрывались либо по ним не было изменений)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налоговые органы не располагают. Порядок обращения за данными </w:t>
      </w:r>
      <w:r w:rsidR="003428C1">
        <w:rPr>
          <w:rFonts w:ascii="Times New Roman" w:hAnsi="Times New Roman"/>
          <w:color w:val="000000"/>
          <w:sz w:val="28"/>
          <w:szCs w:val="28"/>
        </w:rPr>
        <w:br/>
      </w:r>
      <w:r w:rsidRPr="006848CC">
        <w:rPr>
          <w:rFonts w:ascii="Times New Roman" w:hAnsi="Times New Roman"/>
          <w:color w:val="000000"/>
          <w:sz w:val="28"/>
          <w:szCs w:val="28"/>
        </w:rPr>
        <w:t xml:space="preserve">сведениями изложен на официальном сайте ФНС России по ссылке: </w:t>
      </w:r>
      <w:hyperlink r:id="rId32" w:tooltip="https://www.nalog.ru/rn77/related_activities/accounting/bank_account/" w:history="1">
        <w:r w:rsidRPr="006848CC">
          <w:rPr>
            <w:rStyle w:val="aff5"/>
            <w:rFonts w:ascii="Times New Roman" w:hAnsi="Times New Roman"/>
            <w:sz w:val="28"/>
            <w:szCs w:val="28"/>
          </w:rPr>
          <w:t>https://www.nalog.ru/rn77/related_activities/accounting/bank_account/</w:t>
        </w:r>
      </w:hyperlink>
      <w:r w:rsidRPr="006848CC">
        <w:rPr>
          <w:rFonts w:ascii="Times New Roman" w:hAnsi="Times New Roman"/>
          <w:sz w:val="28"/>
          <w:szCs w:val="28"/>
        </w:rPr>
        <w:t>.</w:t>
      </w:r>
    </w:p>
    <w:p w14:paraId="7BCC061E" w14:textId="381DDD44" w:rsidR="004D5762" w:rsidRPr="006848CC" w:rsidRDefault="00CF22F2">
      <w:pPr>
        <w:pStyle w:val="af7"/>
        <w:ind w:left="0" w:firstLine="567"/>
        <w:rPr>
          <w:rFonts w:ascii="Times New Roman" w:hAnsi="Times New Roman"/>
          <w:color w:val="000000"/>
          <w:sz w:val="28"/>
          <w:szCs w:val="28"/>
        </w:rPr>
      </w:pPr>
      <w:r w:rsidRPr="006848CC">
        <w:rPr>
          <w:rFonts w:ascii="Times New Roman" w:hAnsi="Times New Roman"/>
          <w:color w:val="000000"/>
          <w:sz w:val="28"/>
          <w:szCs w:val="28"/>
        </w:rPr>
        <w:t>В случае наличия различий в информации о банковских счетах, представленных ФНС России и в соответствии с Указанием Банка России № 5798-У банком (иной кредитной организацией), приоритет рекомендуется отдавать информации, полученной в рамках Указания Банка России № 5798-У.</w:t>
      </w:r>
    </w:p>
    <w:p w14:paraId="5D13AB7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подразделе 6.2 раздела 6 справки.</w:t>
      </w:r>
    </w:p>
    <w:p w14:paraId="56A5530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подразделе 6.2 раздела 6 справки.</w:t>
      </w:r>
    </w:p>
    <w:p w14:paraId="1F6F6E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14:paraId="10F1728A"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14:paraId="19C3E503" w14:textId="77777777" w:rsidR="004D5762" w:rsidRPr="006848CC" w:rsidRDefault="00564C29">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Следует обращать внимание, что о</w:t>
      </w:r>
      <w:r w:rsidR="00CF22F2" w:rsidRPr="006848CC">
        <w:rPr>
          <w:rFonts w:ascii="Times New Roman" w:hAnsi="Times New Roman"/>
          <w:sz w:val="28"/>
          <w:szCs w:val="28"/>
        </w:rPr>
        <w:t xml:space="preserve">снованием закрытия счета является прекращение договора счета в установленном порядке или соглашение сторон. </w:t>
      </w:r>
    </w:p>
    <w:p w14:paraId="2DD423DD" w14:textId="2C8D6B77" w:rsidR="00F45D28"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разделе </w:t>
      </w:r>
      <w:r w:rsidRPr="006848CC">
        <w:rPr>
          <w:rFonts w:ascii="Times New Roman" w:hAnsi="Times New Roman"/>
          <w:b/>
          <w:sz w:val="28"/>
          <w:szCs w:val="28"/>
        </w:rPr>
        <w:t>не указываются</w:t>
      </w:r>
      <w:r w:rsidR="00F45D28">
        <w:rPr>
          <w:rFonts w:ascii="Times New Roman" w:hAnsi="Times New Roman"/>
          <w:sz w:val="28"/>
          <w:szCs w:val="28"/>
        </w:rPr>
        <w:t>:</w:t>
      </w:r>
    </w:p>
    <w:p w14:paraId="6983EC77" w14:textId="543EC188" w:rsidR="00F45D28" w:rsidRDefault="00CF22F2" w:rsidP="00F45D28">
      <w:pPr>
        <w:pStyle w:val="af7"/>
        <w:numPr>
          <w:ilvl w:val="1"/>
          <w:numId w:val="1"/>
        </w:numPr>
        <w:ind w:left="0" w:firstLine="567"/>
        <w:rPr>
          <w:rFonts w:ascii="Times New Roman" w:hAnsi="Times New Roman"/>
          <w:sz w:val="28"/>
          <w:szCs w:val="28"/>
        </w:rPr>
      </w:pPr>
      <w:r w:rsidRPr="00AD75B1">
        <w:rPr>
          <w:rFonts w:ascii="Times New Roman" w:hAnsi="Times New Roman"/>
          <w:sz w:val="28"/>
        </w:rPr>
        <w:t>счета</w:t>
      </w:r>
      <w:r w:rsidRPr="006848CC">
        <w:rPr>
          <w:rFonts w:ascii="Times New Roman" w:hAnsi="Times New Roman"/>
          <w:sz w:val="28"/>
          <w:szCs w:val="28"/>
        </w:rPr>
        <w:t>, связанные с</w:t>
      </w:r>
      <w:r w:rsidR="00FA3F90" w:rsidRPr="006848CC">
        <w:rPr>
          <w:rFonts w:ascii="Times New Roman" w:hAnsi="Times New Roman"/>
          <w:sz w:val="28"/>
          <w:szCs w:val="28"/>
        </w:rPr>
        <w:t xml:space="preserve"> учетом задолженности и</w:t>
      </w:r>
      <w:r w:rsidRPr="006848CC">
        <w:rPr>
          <w:rFonts w:ascii="Times New Roman" w:hAnsi="Times New Roman"/>
          <w:sz w:val="28"/>
          <w:szCs w:val="28"/>
        </w:rPr>
        <w:t xml:space="preserve"> платеж</w:t>
      </w:r>
      <w:r w:rsidR="00FA3F90" w:rsidRPr="006848CC">
        <w:rPr>
          <w:rFonts w:ascii="Times New Roman" w:hAnsi="Times New Roman"/>
          <w:sz w:val="28"/>
          <w:szCs w:val="28"/>
        </w:rPr>
        <w:t>ей</w:t>
      </w:r>
      <w:r w:rsidRPr="006848CC">
        <w:rPr>
          <w:rFonts w:ascii="Times New Roman" w:hAnsi="Times New Roman"/>
          <w:sz w:val="28"/>
          <w:szCs w:val="28"/>
        </w:rPr>
        <w:t xml:space="preserve"> за услуги мобильной связи, жилищно-коммунальные услуги посредством использования технологий дистанционного банковского обслуживания, </w:t>
      </w:r>
    </w:p>
    <w:p w14:paraId="2C30931B" w14:textId="5C385ED6" w:rsidR="00F45D28" w:rsidRDefault="00CF22F2" w:rsidP="00AD75B1">
      <w:pPr>
        <w:pStyle w:val="af7"/>
        <w:numPr>
          <w:ilvl w:val="1"/>
          <w:numId w:val="1"/>
        </w:numPr>
        <w:ind w:left="0" w:firstLine="567"/>
        <w:rPr>
          <w:rFonts w:ascii="Times New Roman" w:hAnsi="Times New Roman"/>
          <w:sz w:val="28"/>
          <w:szCs w:val="28"/>
        </w:rPr>
      </w:pPr>
      <w:r w:rsidRPr="006848CC">
        <w:rPr>
          <w:rFonts w:ascii="Times New Roman" w:hAnsi="Times New Roman"/>
          <w:sz w:val="28"/>
          <w:szCs w:val="28"/>
        </w:rPr>
        <w:t xml:space="preserve">сведения об участии в программе государственного </w:t>
      </w:r>
      <w:proofErr w:type="spellStart"/>
      <w:r w:rsidRPr="006848CC">
        <w:rPr>
          <w:rFonts w:ascii="Times New Roman" w:hAnsi="Times New Roman"/>
          <w:sz w:val="28"/>
          <w:szCs w:val="28"/>
        </w:rPr>
        <w:t>софинансирования</w:t>
      </w:r>
      <w:proofErr w:type="spellEnd"/>
      <w:r w:rsidRPr="006848CC">
        <w:rPr>
          <w:rFonts w:ascii="Times New Roman" w:hAnsi="Times New Roman"/>
          <w:sz w:val="28"/>
          <w:szCs w:val="28"/>
        </w:rPr>
        <w:t xml:space="preserve"> пенсии, действующей в</w:t>
      </w:r>
      <w:r w:rsidRPr="00401035">
        <w:rPr>
          <w:rFonts w:ascii="Times New Roman" w:hAnsi="Times New Roman"/>
          <w:sz w:val="28"/>
          <w:szCs w:val="28"/>
        </w:rPr>
        <w:t xml:space="preserve"> соответствии с Федеральным законом от 30 апреля 2008 г. № 56-ФЗ "О дополнительных с</w:t>
      </w:r>
      <w:r w:rsidRPr="006848CC">
        <w:rPr>
          <w:rFonts w:ascii="Times New Roman" w:hAnsi="Times New Roman"/>
          <w:sz w:val="28"/>
          <w:szCs w:val="28"/>
        </w:rPr>
        <w:t xml:space="preserve">траховых взносах на накопительную часть трудовой пенсии и государственной поддержке формирования пенсионных накоплений", </w:t>
      </w:r>
    </w:p>
    <w:p w14:paraId="0B356581" w14:textId="6DED3843" w:rsidR="004D5762" w:rsidRPr="00F45D28" w:rsidRDefault="005D1F50" w:rsidP="00F45D28">
      <w:pPr>
        <w:pStyle w:val="af7"/>
        <w:numPr>
          <w:ilvl w:val="1"/>
          <w:numId w:val="1"/>
        </w:numPr>
        <w:ind w:left="0" w:firstLine="567"/>
        <w:rPr>
          <w:rFonts w:ascii="Times New Roman" w:hAnsi="Times New Roman"/>
          <w:sz w:val="28"/>
          <w:szCs w:val="28"/>
        </w:rPr>
      </w:pPr>
      <w:r>
        <w:rPr>
          <w:rFonts w:ascii="Times New Roman" w:hAnsi="Times New Roman"/>
          <w:sz w:val="28"/>
          <w:szCs w:val="28"/>
        </w:rPr>
        <w:t>электронные средства платежа,</w:t>
      </w:r>
      <w:r w:rsidR="00CF22F2" w:rsidRPr="00F45D28">
        <w:rPr>
          <w:rFonts w:ascii="Times New Roman" w:hAnsi="Times New Roman"/>
          <w:sz w:val="28"/>
          <w:szCs w:val="28"/>
        </w:rPr>
        <w:t xml:space="preserve"> в том числе "электронны</w:t>
      </w:r>
      <w:r w:rsidR="00F45D28">
        <w:rPr>
          <w:rFonts w:ascii="Times New Roman" w:hAnsi="Times New Roman"/>
          <w:sz w:val="28"/>
          <w:szCs w:val="28"/>
        </w:rPr>
        <w:t>е</w:t>
      </w:r>
      <w:r w:rsidR="00CF22F2" w:rsidRPr="00F45D28">
        <w:rPr>
          <w:rFonts w:ascii="Times New Roman" w:hAnsi="Times New Roman"/>
          <w:sz w:val="28"/>
          <w:szCs w:val="28"/>
        </w:rPr>
        <w:t xml:space="preserve"> кошельк</w:t>
      </w:r>
      <w:r w:rsidR="00F45D28">
        <w:rPr>
          <w:rFonts w:ascii="Times New Roman" w:hAnsi="Times New Roman"/>
          <w:sz w:val="28"/>
          <w:szCs w:val="28"/>
        </w:rPr>
        <w:t>и</w:t>
      </w:r>
      <w:r w:rsidR="00CF22F2" w:rsidRPr="00F45D28">
        <w:rPr>
          <w:rFonts w:ascii="Times New Roman" w:hAnsi="Times New Roman"/>
          <w:sz w:val="28"/>
          <w:szCs w:val="28"/>
        </w:rPr>
        <w:t>" (например</w:t>
      </w:r>
      <w:r w:rsidR="00ED6553">
        <w:rPr>
          <w:rFonts w:ascii="Times New Roman" w:hAnsi="Times New Roman"/>
          <w:sz w:val="28"/>
          <w:szCs w:val="28"/>
        </w:rPr>
        <w:t>,</w:t>
      </w:r>
      <w:r w:rsidR="00CF22F2" w:rsidRPr="00F45D28">
        <w:rPr>
          <w:rFonts w:ascii="Times New Roman" w:hAnsi="Times New Roman"/>
          <w:sz w:val="28"/>
          <w:szCs w:val="28"/>
        </w:rPr>
        <w:t xml:space="preserve"> "</w:t>
      </w:r>
      <w:proofErr w:type="spellStart"/>
      <w:r w:rsidR="00CF22F2" w:rsidRPr="00F45D28">
        <w:rPr>
          <w:rFonts w:ascii="Times New Roman" w:hAnsi="Times New Roman"/>
          <w:sz w:val="28"/>
          <w:szCs w:val="28"/>
        </w:rPr>
        <w:t>ЮMoney</w:t>
      </w:r>
      <w:proofErr w:type="spellEnd"/>
      <w:r w:rsidR="00CF22F2" w:rsidRPr="00F45D28">
        <w:rPr>
          <w:rFonts w:ascii="Times New Roman" w:hAnsi="Times New Roman"/>
          <w:sz w:val="28"/>
          <w:szCs w:val="28"/>
        </w:rPr>
        <w:t>", "</w:t>
      </w:r>
      <w:proofErr w:type="spellStart"/>
      <w:r w:rsidR="00CF22F2" w:rsidRPr="00F45D28">
        <w:rPr>
          <w:rFonts w:ascii="Times New Roman" w:hAnsi="Times New Roman"/>
          <w:sz w:val="28"/>
          <w:szCs w:val="28"/>
          <w:lang w:val="en-US"/>
        </w:rPr>
        <w:t>Qiwi</w:t>
      </w:r>
      <w:proofErr w:type="spellEnd"/>
      <w:r w:rsidR="00CF22F2" w:rsidRPr="00F45D28">
        <w:rPr>
          <w:rFonts w:ascii="Times New Roman" w:hAnsi="Times New Roman"/>
          <w:sz w:val="28"/>
          <w:szCs w:val="28"/>
        </w:rPr>
        <w:t xml:space="preserve"> кошелек" и др.)</w:t>
      </w:r>
      <w:r w:rsidR="00F45D28">
        <w:rPr>
          <w:rFonts w:ascii="Times New Roman" w:hAnsi="Times New Roman"/>
          <w:sz w:val="28"/>
          <w:szCs w:val="28"/>
        </w:rPr>
        <w:t xml:space="preserve">, клиентские карты для совершения покупок </w:t>
      </w:r>
      <w:r w:rsidR="00F45D28" w:rsidRPr="00F45D28">
        <w:rPr>
          <w:rFonts w:ascii="Times New Roman" w:hAnsi="Times New Roman"/>
          <w:sz w:val="28"/>
          <w:szCs w:val="28"/>
        </w:rPr>
        <w:t>в информационно-телекоммуникационной сети "Интернет"</w:t>
      </w:r>
      <w:r w:rsidR="00F45D28">
        <w:rPr>
          <w:rFonts w:ascii="Times New Roman" w:hAnsi="Times New Roman"/>
          <w:sz w:val="28"/>
          <w:szCs w:val="28"/>
        </w:rPr>
        <w:t xml:space="preserve"> (при этом рекомендуется удостовериться, что счет в банке (иной кредитной организации) не открывался)</w:t>
      </w:r>
      <w:r w:rsidR="00CF22F2" w:rsidRPr="00F45D28">
        <w:rPr>
          <w:rFonts w:ascii="Times New Roman" w:hAnsi="Times New Roman"/>
          <w:sz w:val="28"/>
          <w:szCs w:val="28"/>
        </w:rPr>
        <w:t>.</w:t>
      </w:r>
    </w:p>
    <w:p w14:paraId="679DD2F8" w14:textId="51ABD996" w:rsidR="00F45D28" w:rsidRPr="00F45D28" w:rsidRDefault="00F45D28" w:rsidP="00F45D28">
      <w:pPr>
        <w:rPr>
          <w:rFonts w:ascii="Times New Roman" w:hAnsi="Times New Roman"/>
          <w:sz w:val="28"/>
          <w:szCs w:val="28"/>
        </w:rPr>
      </w:pPr>
      <w:r>
        <w:rPr>
          <w:rFonts w:ascii="Times New Roman" w:hAnsi="Times New Roman"/>
          <w:sz w:val="28"/>
          <w:szCs w:val="28"/>
        </w:rPr>
        <w:t xml:space="preserve">Под </w:t>
      </w:r>
      <w:r w:rsidR="00722049">
        <w:rPr>
          <w:rFonts w:ascii="Times New Roman" w:hAnsi="Times New Roman"/>
          <w:sz w:val="28"/>
          <w:szCs w:val="28"/>
        </w:rPr>
        <w:t>электронным</w:t>
      </w:r>
      <w:r>
        <w:rPr>
          <w:rFonts w:ascii="Times New Roman" w:hAnsi="Times New Roman"/>
          <w:sz w:val="28"/>
          <w:szCs w:val="28"/>
        </w:rPr>
        <w:t xml:space="preserve"> средством платежа в соответствии с пунктом 19 статьи 3 Федерального</w:t>
      </w:r>
      <w:r w:rsidRPr="00F45D28">
        <w:rPr>
          <w:rFonts w:ascii="Times New Roman" w:hAnsi="Times New Roman"/>
          <w:sz w:val="28"/>
          <w:szCs w:val="28"/>
        </w:rPr>
        <w:t xml:space="preserve"> закон</w:t>
      </w:r>
      <w:r>
        <w:rPr>
          <w:rFonts w:ascii="Times New Roman" w:hAnsi="Times New Roman"/>
          <w:sz w:val="28"/>
          <w:szCs w:val="28"/>
        </w:rPr>
        <w:t>а</w:t>
      </w:r>
      <w:r w:rsidRPr="00F45D28">
        <w:rPr>
          <w:rFonts w:ascii="Times New Roman" w:hAnsi="Times New Roman"/>
          <w:sz w:val="28"/>
          <w:szCs w:val="28"/>
        </w:rPr>
        <w:t xml:space="preserve"> от 27 июня 2011 г</w:t>
      </w:r>
      <w:r w:rsidR="00554D01">
        <w:rPr>
          <w:rFonts w:ascii="Times New Roman" w:hAnsi="Times New Roman"/>
          <w:sz w:val="28"/>
          <w:szCs w:val="28"/>
        </w:rPr>
        <w:t>.</w:t>
      </w:r>
      <w:r w:rsidRPr="00F45D28">
        <w:rPr>
          <w:rFonts w:ascii="Times New Roman" w:hAnsi="Times New Roman"/>
          <w:sz w:val="28"/>
          <w:szCs w:val="28"/>
        </w:rPr>
        <w:t xml:space="preserve"> </w:t>
      </w:r>
      <w:r w:rsidR="009E75AF">
        <w:rPr>
          <w:rFonts w:ascii="Times New Roman" w:hAnsi="Times New Roman"/>
          <w:sz w:val="28"/>
          <w:szCs w:val="28"/>
        </w:rPr>
        <w:t>№</w:t>
      </w:r>
      <w:r w:rsidRPr="00F45D28">
        <w:rPr>
          <w:rFonts w:ascii="Times New Roman" w:hAnsi="Times New Roman"/>
          <w:sz w:val="28"/>
          <w:szCs w:val="28"/>
        </w:rPr>
        <w:t xml:space="preserve"> 161-ФЗ "О национальной платежной системе"</w:t>
      </w:r>
      <w:r>
        <w:rPr>
          <w:rFonts w:ascii="Times New Roman" w:hAnsi="Times New Roman"/>
          <w:sz w:val="28"/>
          <w:szCs w:val="28"/>
        </w:rPr>
        <w:t xml:space="preserve"> понимается </w:t>
      </w:r>
      <w:r w:rsidRPr="00F45D28">
        <w:rPr>
          <w:rFonts w:ascii="Times New Roman" w:hAnsi="Times New Roman"/>
          <w:sz w:val="28"/>
          <w:szCs w:val="28"/>
        </w:rPr>
        <w:t>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 а также иных технических устройств</w:t>
      </w:r>
      <w:r>
        <w:rPr>
          <w:rFonts w:ascii="Times New Roman" w:hAnsi="Times New Roman"/>
          <w:sz w:val="28"/>
          <w:szCs w:val="28"/>
        </w:rPr>
        <w:t>.</w:t>
      </w:r>
    </w:p>
    <w:p w14:paraId="1A83CF4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b/>
          <w:sz w:val="28"/>
          <w:szCs w:val="28"/>
        </w:rPr>
        <w:t xml:space="preserve">Отзыв лицензии у кредитной организации </w:t>
      </w:r>
    </w:p>
    <w:p w14:paraId="4DB44A6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соответствии с пунктом 1 статьи 859 Гражданского кодекса Российской Федерации договор банковского счета расторгается по заявлению клиента в любое время. Расторжение такого договора является основанием закрытия счета клиента (пункт 7 статьи 859 Гражданского кодекса Российской Федерации). </w:t>
      </w:r>
    </w:p>
    <w:p w14:paraId="18967F2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Для закрытия счета в кредитной организации, у которой отозвана лицензия на осуществление банковских операций, необходимо представить заявление временной администрации (ее представителю), конкурсному управляющему. При наличии денежных средств на счете закрытие счета производится после списания денежных средств с такого счета (при наличии остатка договор счета соответствующего вида расторгается, но счет при этом не закрывается).</w:t>
      </w:r>
    </w:p>
    <w:p w14:paraId="60989DB5"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До момента закрытия соответствующего счета, счет считается открытым и подлежит отражению в разделе 4 справки.</w:t>
      </w:r>
    </w:p>
    <w:p w14:paraId="59E71ED7"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Ликвидация кредитной организации</w:t>
      </w:r>
    </w:p>
    <w:p w14:paraId="12970223"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Внесение записи в Единый государственный реестр юридических лиц о государственной регистрации кредитной организации в связи с ликвидацией свидетельствует о закрытии счета.</w:t>
      </w:r>
    </w:p>
    <w:p w14:paraId="4639BEF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Ведение Единого государственного реестра юридических лиц осуществляется Федеральной налоговой службой и ее территориальными органами. В этой связи для получения информации о внесении записи в указанный реестр следует обратиться в Федеральную налоговую службу или ее территориальный орган за соответствующей выпиской. </w:t>
      </w:r>
    </w:p>
    <w:p w14:paraId="30612503"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Сведения об отзыве у кредитной организации лицензии, о ликвидации кредитной организации можно также получить на официальном сайте Банка России по ссылке: </w:t>
      </w:r>
      <w:hyperlink r:id="rId33" w:tooltip="https://www.cbr.ru/banking_sector/likvidbase/" w:history="1">
        <w:r w:rsidRPr="006848CC">
          <w:rPr>
            <w:rStyle w:val="aff5"/>
            <w:rFonts w:ascii="Times New Roman" w:hAnsi="Times New Roman"/>
            <w:sz w:val="28"/>
            <w:szCs w:val="28"/>
          </w:rPr>
          <w:t>https://www.cbr.ru/banking_sector/likvidbase/</w:t>
        </w:r>
      </w:hyperlink>
      <w:r w:rsidRPr="006848CC">
        <w:rPr>
          <w:rFonts w:ascii="Times New Roman" w:hAnsi="Times New Roman"/>
          <w:sz w:val="28"/>
          <w:szCs w:val="28"/>
        </w:rPr>
        <w:t xml:space="preserve">. </w:t>
      </w:r>
    </w:p>
    <w:p w14:paraId="19D5BEE8" w14:textId="77777777" w:rsidR="004D5762" w:rsidRDefault="004D5762">
      <w:pPr>
        <w:ind w:firstLine="851"/>
        <w:jc w:val="center"/>
        <w:rPr>
          <w:rFonts w:ascii="Times New Roman" w:hAnsi="Times New Roman"/>
          <w:sz w:val="28"/>
          <w:szCs w:val="28"/>
        </w:rPr>
      </w:pPr>
    </w:p>
    <w:p w14:paraId="5F4E6788" w14:textId="77777777" w:rsidR="00844FEE" w:rsidRDefault="00844FEE">
      <w:pPr>
        <w:ind w:firstLine="851"/>
        <w:jc w:val="center"/>
        <w:rPr>
          <w:rFonts w:ascii="Times New Roman" w:hAnsi="Times New Roman"/>
          <w:sz w:val="28"/>
          <w:szCs w:val="28"/>
        </w:rPr>
      </w:pPr>
    </w:p>
    <w:p w14:paraId="5DE6A44C" w14:textId="77777777" w:rsidR="00844FEE" w:rsidRPr="006848CC" w:rsidRDefault="00844FEE">
      <w:pPr>
        <w:ind w:firstLine="851"/>
        <w:jc w:val="center"/>
        <w:rPr>
          <w:rFonts w:ascii="Times New Roman" w:hAnsi="Times New Roman"/>
          <w:sz w:val="28"/>
          <w:szCs w:val="28"/>
        </w:rPr>
      </w:pPr>
    </w:p>
    <w:p w14:paraId="38098374" w14:textId="77777777" w:rsidR="004D5762" w:rsidRPr="006848CC" w:rsidRDefault="00CF22F2" w:rsidP="00AD75B1">
      <w:pPr>
        <w:ind w:firstLine="0"/>
        <w:jc w:val="center"/>
        <w:rPr>
          <w:rFonts w:ascii="Times New Roman" w:hAnsi="Times New Roman"/>
          <w:b/>
          <w:sz w:val="28"/>
          <w:szCs w:val="28"/>
        </w:rPr>
      </w:pPr>
      <w:r w:rsidRPr="006848CC">
        <w:rPr>
          <w:rFonts w:ascii="Times New Roman" w:hAnsi="Times New Roman"/>
          <w:b/>
          <w:sz w:val="28"/>
          <w:szCs w:val="28"/>
        </w:rPr>
        <w:t>РАЗДЕЛ 5. СВЕДЕНИЯ О ЦЕННЫХ БУМАГАХ</w:t>
      </w:r>
    </w:p>
    <w:p w14:paraId="6004C351" w14:textId="77777777" w:rsidR="004D5762" w:rsidRPr="006848CC" w:rsidRDefault="004D5762">
      <w:pPr>
        <w:ind w:firstLine="851"/>
        <w:jc w:val="center"/>
        <w:rPr>
          <w:rFonts w:ascii="Times New Roman" w:hAnsi="Times New Roman"/>
          <w:sz w:val="28"/>
          <w:szCs w:val="28"/>
        </w:rPr>
      </w:pPr>
    </w:p>
    <w:p w14:paraId="31C5F3E3" w14:textId="4D1831A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w:t>
      </w:r>
      <w:r w:rsidR="00924928">
        <w:rPr>
          <w:rFonts w:ascii="Times New Roman" w:hAnsi="Times New Roman"/>
          <w:sz w:val="28"/>
          <w:szCs w:val="28"/>
        </w:rPr>
        <w:t xml:space="preserve">ных бумаг указывается в разделе </w:t>
      </w:r>
      <w:r w:rsidRPr="006848CC">
        <w:rPr>
          <w:rFonts w:ascii="Times New Roman" w:hAnsi="Times New Roman"/>
          <w:sz w:val="28"/>
          <w:szCs w:val="28"/>
        </w:rPr>
        <w:t xml:space="preserve">1 справки (строка </w:t>
      </w:r>
      <w:r w:rsidRPr="00AD75B1">
        <w:rPr>
          <w:rFonts w:ascii="Times New Roman" w:hAnsi="Times New Roman"/>
          <w:b/>
          <w:sz w:val="28"/>
        </w:rPr>
        <w:t>"Доход от ценных бумаг и долей участия в коммерческих организациях"</w:t>
      </w:r>
      <w:r w:rsidRPr="006848CC">
        <w:rPr>
          <w:rFonts w:ascii="Times New Roman" w:hAnsi="Times New Roman"/>
          <w:sz w:val="28"/>
          <w:szCs w:val="28"/>
        </w:rPr>
        <w:t>).</w:t>
      </w:r>
    </w:p>
    <w:p w14:paraId="122A0FC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14:paraId="72ACF81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14:paraId="70B7B67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подразделе 5.1 или 5.2 раздела 5 справки соответственно.</w:t>
      </w:r>
    </w:p>
    <w:p w14:paraId="52E0FC1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связи переданные в доверительное управление ценные бумаги подлежат отражению в разделе 5 справки.</w:t>
      </w:r>
    </w:p>
    <w:p w14:paraId="1C33724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14:paraId="7CB477B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14:paraId="3261AAD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 </w:t>
      </w:r>
    </w:p>
    <w:p w14:paraId="67E370E3"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 xml:space="preserve">Подраздел 5.1. Акции и иное участие в коммерческих организациях и фондах </w:t>
      </w:r>
    </w:p>
    <w:p w14:paraId="1B6EA78F" w14:textId="6B0E988D"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Федеральным законом от 22</w:t>
      </w:r>
      <w:r w:rsidR="00153993">
        <w:rPr>
          <w:rFonts w:ascii="Times New Roman" w:hAnsi="Times New Roman"/>
          <w:sz w:val="28"/>
          <w:szCs w:val="28"/>
        </w:rPr>
        <w:t xml:space="preserve"> апреля 1996 </w:t>
      </w:r>
      <w:r w:rsidRPr="006848CC">
        <w:rPr>
          <w:rFonts w:ascii="Times New Roman" w:hAnsi="Times New Roman"/>
          <w:sz w:val="28"/>
          <w:szCs w:val="28"/>
        </w:rPr>
        <w:t xml:space="preserve">г. </w:t>
      </w:r>
      <w:r w:rsidR="00153993">
        <w:rPr>
          <w:rFonts w:ascii="Times New Roman" w:hAnsi="Times New Roman"/>
          <w:sz w:val="28"/>
          <w:szCs w:val="28"/>
        </w:rPr>
        <w:t xml:space="preserve">№ </w:t>
      </w:r>
      <w:r w:rsidRPr="006848CC">
        <w:rPr>
          <w:rFonts w:ascii="Times New Roman" w:hAnsi="Times New Roman"/>
          <w:sz w:val="28"/>
          <w:szCs w:val="28"/>
        </w:rPr>
        <w:t xml:space="preserve">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14:paraId="7F1ECC6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"Наименование и организационно-правовая форма организации</w:t>
      </w:r>
      <w:r w:rsidRPr="00AD75B1">
        <w:rPr>
          <w:rFonts w:ascii="Times New Roman" w:hAnsi="Times New Roman"/>
          <w:b/>
          <w:sz w:val="28"/>
        </w:rPr>
        <w:t>"</w:t>
      </w:r>
      <w:r w:rsidRPr="006848CC">
        <w:rPr>
          <w:rFonts w:ascii="Times New Roman" w:hAnsi="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w:t>
      </w:r>
    </w:p>
    <w:p w14:paraId="5B954345" w14:textId="77777777" w:rsidR="004D5762" w:rsidRPr="006D6F6F" w:rsidRDefault="00CF22F2">
      <w:pPr>
        <w:tabs>
          <w:tab w:val="left" w:pos="426"/>
        </w:tabs>
        <w:ind w:firstLine="567"/>
        <w:rPr>
          <w:rFonts w:ascii="Times New Roman" w:hAnsi="Times New Roman"/>
          <w:sz w:val="28"/>
          <w:szCs w:val="28"/>
        </w:rPr>
      </w:pPr>
      <w:r w:rsidRPr="006848CC">
        <w:rPr>
          <w:rFonts w:ascii="Times New Roman" w:hAnsi="Times New Roman"/>
          <w:sz w:val="28"/>
          <w:szCs w:val="28"/>
        </w:rPr>
        <w:t xml:space="preserve">В случае если служащий (работник), его супруг (супруга) и (или) </w:t>
      </w:r>
      <w:r w:rsidRPr="006D6F6F">
        <w:rPr>
          <w:rFonts w:ascii="Times New Roman" w:hAnsi="Times New Roman"/>
          <w:sz w:val="28"/>
          <w:szCs w:val="28"/>
        </w:rPr>
        <w:t>несовершеннолетние дети являются учредителем коммерческой организации, то данную информацию также необходимо отразить.</w:t>
      </w:r>
      <w:bookmarkStart w:id="4" w:name="Par619"/>
      <w:bookmarkEnd w:id="4"/>
      <w:r w:rsidRPr="006D6F6F">
        <w:rPr>
          <w:rFonts w:ascii="Times New Roman" w:hAnsi="Times New Roman"/>
          <w:sz w:val="28"/>
          <w:szCs w:val="28"/>
        </w:rPr>
        <w:t xml:space="preserve">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 </w:t>
      </w:r>
    </w:p>
    <w:p w14:paraId="0842879C" w14:textId="29FF5262" w:rsidR="004D5762" w:rsidRPr="00924928" w:rsidRDefault="00CF22F2" w:rsidP="00924928">
      <w:pPr>
        <w:pStyle w:val="af7"/>
        <w:numPr>
          <w:ilvl w:val="0"/>
          <w:numId w:val="1"/>
        </w:numPr>
        <w:ind w:left="0" w:firstLine="567"/>
        <w:rPr>
          <w:rFonts w:ascii="Times New Roman" w:hAnsi="Times New Roman"/>
          <w:sz w:val="28"/>
          <w:szCs w:val="28"/>
        </w:rPr>
      </w:pPr>
      <w:r w:rsidRPr="00924928">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Местонахождени</w:t>
      </w:r>
      <w:r w:rsidR="008621DE" w:rsidRPr="009C7292">
        <w:rPr>
          <w:rFonts w:ascii="Times New Roman" w:hAnsi="Times New Roman"/>
          <w:b/>
          <w:sz w:val="28"/>
          <w:szCs w:val="28"/>
        </w:rPr>
        <w:t>е организации (адрес)</w:t>
      </w:r>
      <w:r w:rsidRPr="00AD75B1">
        <w:rPr>
          <w:rFonts w:ascii="Times New Roman" w:hAnsi="Times New Roman"/>
          <w:b/>
          <w:sz w:val="28"/>
        </w:rPr>
        <w:t>"</w:t>
      </w:r>
      <w:r w:rsidRPr="00924928">
        <w:rPr>
          <w:rFonts w:ascii="Times New Roman" w:hAnsi="Times New Roman"/>
          <w:sz w:val="28"/>
          <w:szCs w:val="28"/>
        </w:rPr>
        <w:t xml:space="preserve">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r w:rsidR="00924928" w:rsidRPr="00924928">
        <w:rPr>
          <w:rFonts w:ascii="Times New Roman" w:hAnsi="Times New Roman"/>
          <w:sz w:val="28"/>
          <w:szCs w:val="28"/>
        </w:rPr>
        <w:t>, в соответствии с применимыми документами (без произвольной транслитерации)</w:t>
      </w:r>
      <w:r w:rsidRPr="00924928">
        <w:rPr>
          <w:rFonts w:ascii="Times New Roman" w:hAnsi="Times New Roman"/>
          <w:sz w:val="28"/>
          <w:szCs w:val="28"/>
        </w:rPr>
        <w:t>.</w:t>
      </w:r>
    </w:p>
    <w:p w14:paraId="7B592178" w14:textId="43084880"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b/>
          <w:sz w:val="28"/>
          <w:szCs w:val="28"/>
        </w:rPr>
        <w:t>Уставный капитал</w:t>
      </w:r>
      <w:r w:rsidRPr="006848CC">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7812F8">
        <w:rPr>
          <w:rFonts w:ascii="Times New Roman" w:eastAsia="Times New Roman" w:hAnsi="Times New Roman"/>
          <w:sz w:val="28"/>
          <w:szCs w:val="28"/>
          <w:lang w:eastAsia="ru-RU"/>
        </w:rPr>
        <w:t>5</w:t>
      </w:r>
      <w:r w:rsidR="00444945">
        <w:rPr>
          <w:rFonts w:ascii="Times New Roman" w:eastAsia="Times New Roman" w:hAnsi="Times New Roman"/>
          <w:sz w:val="28"/>
          <w:szCs w:val="28"/>
          <w:lang w:eastAsia="ru-RU"/>
        </w:rPr>
        <w:t>4</w:t>
      </w:r>
      <w:r w:rsidR="00D813DB" w:rsidRPr="006D6F6F">
        <w:rPr>
          <w:rFonts w:ascii="Times New Roman" w:eastAsia="Times New Roman" w:hAnsi="Times New Roman"/>
          <w:sz w:val="28"/>
          <w:szCs w:val="28"/>
          <w:lang w:eastAsia="ru-RU"/>
        </w:rPr>
        <w:t xml:space="preserve"> настоящих Методических рекомендаций)</w:t>
      </w:r>
      <w:r w:rsidRPr="006D6F6F">
        <w:rPr>
          <w:rFonts w:ascii="Times New Roman" w:hAnsi="Times New Roman"/>
          <w:sz w:val="28"/>
          <w:szCs w:val="28"/>
        </w:rPr>
        <w:t xml:space="preserve">. </w:t>
      </w:r>
    </w:p>
    <w:p w14:paraId="2565E278"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Если законодательством не предусмотрено формирование уставного капитала, то указывается "0 руб.".</w:t>
      </w:r>
    </w:p>
    <w:p w14:paraId="50ADE265"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14:paraId="39D31D80" w14:textId="77777777" w:rsidR="004D5762" w:rsidRPr="006D6F6F" w:rsidRDefault="00CF22F2">
      <w:pPr>
        <w:pStyle w:val="af7"/>
        <w:numPr>
          <w:ilvl w:val="0"/>
          <w:numId w:val="1"/>
        </w:numPr>
        <w:ind w:left="0" w:firstLine="567"/>
        <w:rPr>
          <w:rFonts w:ascii="Times New Roman" w:hAnsi="Times New Roman"/>
          <w:sz w:val="28"/>
          <w:szCs w:val="28"/>
        </w:rPr>
      </w:pPr>
      <w:bookmarkStart w:id="5" w:name="Par620"/>
      <w:bookmarkEnd w:id="5"/>
      <w:r w:rsidRPr="006D6F6F">
        <w:rPr>
          <w:rFonts w:ascii="Times New Roman" w:hAnsi="Times New Roman"/>
          <w:b/>
          <w:sz w:val="28"/>
          <w:szCs w:val="28"/>
        </w:rPr>
        <w:t xml:space="preserve">Доля участия </w:t>
      </w:r>
      <w:r w:rsidRPr="006D6F6F">
        <w:rPr>
          <w:rFonts w:ascii="Times New Roman" w:hAnsi="Times New Roman"/>
          <w:sz w:val="28"/>
          <w:szCs w:val="28"/>
        </w:rPr>
        <w:t>выражается в процентах от уставного капитала. Для акционерных обществ указываются также номинальная стоимость и количество акций.</w:t>
      </w:r>
    </w:p>
    <w:p w14:paraId="731F850C" w14:textId="2FD23A9B"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СПО "Справки БК" предусмотрена графа </w:t>
      </w:r>
      <w:r w:rsidRPr="00AD75B1">
        <w:rPr>
          <w:rFonts w:ascii="Times New Roman" w:hAnsi="Times New Roman"/>
          <w:b/>
          <w:sz w:val="28"/>
        </w:rPr>
        <w:t>"Общая стоимость</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D6F6F">
        <w:rPr>
          <w:rFonts w:ascii="Times New Roman" w:hAnsi="Times New Roman"/>
          <w:sz w:val="28"/>
          <w:szCs w:val="28"/>
        </w:rPr>
        <w:t xml:space="preserve">,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w:t>
      </w:r>
    </w:p>
    <w:p w14:paraId="1B401D7D" w14:textId="2F1F1990"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Для обязательств, выраженных в иностранной валюте, стоимость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444945">
        <w:rPr>
          <w:rFonts w:ascii="Times New Roman" w:eastAsia="Times New Roman" w:hAnsi="Times New Roman"/>
          <w:sz w:val="28"/>
          <w:szCs w:val="28"/>
          <w:lang w:eastAsia="ru-RU"/>
        </w:rPr>
        <w:t>54</w:t>
      </w:r>
      <w:r w:rsidR="00444945"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Fonts w:ascii="Times New Roman" w:hAnsi="Times New Roman"/>
          <w:sz w:val="28"/>
          <w:szCs w:val="28"/>
        </w:rPr>
        <w:t xml:space="preserve">. </w:t>
      </w:r>
    </w:p>
    <w:p w14:paraId="05B80F44" w14:textId="77777777" w:rsidR="004D5762" w:rsidRPr="006848CC" w:rsidRDefault="00CF22F2">
      <w:pPr>
        <w:pStyle w:val="af7"/>
        <w:ind w:left="0" w:firstLine="567"/>
        <w:rPr>
          <w:rFonts w:ascii="Times New Roman" w:hAnsi="Times New Roman"/>
          <w:sz w:val="28"/>
          <w:szCs w:val="28"/>
        </w:rPr>
      </w:pPr>
      <w:r w:rsidRPr="006D6F6F">
        <w:rPr>
          <w:rFonts w:ascii="Times New Roman" w:hAnsi="Times New Roman"/>
          <w:sz w:val="28"/>
          <w:szCs w:val="28"/>
        </w:rPr>
        <w:t>Данное поле может не отображаться в распечатанной справке,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w:t>
      </w:r>
      <w:r w:rsidRPr="00401035">
        <w:rPr>
          <w:rFonts w:ascii="Times New Roman" w:hAnsi="Times New Roman"/>
          <w:sz w:val="28"/>
          <w:szCs w:val="28"/>
        </w:rPr>
        <w:t xml:space="preserve"> участия в коммерческих организациях. Таким образом, сумма, указанная в данном поле, будет автом</w:t>
      </w:r>
      <w:r w:rsidRPr="006848CC">
        <w:rPr>
          <w:rFonts w:ascii="Times New Roman" w:hAnsi="Times New Roman"/>
          <w:sz w:val="28"/>
          <w:szCs w:val="28"/>
        </w:rPr>
        <w:t>атически включена в итоговую сумму по разделу 5 справки.</w:t>
      </w:r>
    </w:p>
    <w:p w14:paraId="012E68C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14:paraId="6C76D2FD" w14:textId="4F1DCEEB"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"приобретено на организованных торгах", а также указывается </w:t>
      </w:r>
      <w:r w:rsidR="00073598" w:rsidRPr="006848CC">
        <w:rPr>
          <w:rFonts w:ascii="Times New Roman" w:hAnsi="Times New Roman"/>
          <w:sz w:val="28"/>
          <w:szCs w:val="28"/>
        </w:rPr>
        <w:t xml:space="preserve">год </w:t>
      </w:r>
      <w:r w:rsidRPr="006848CC">
        <w:rPr>
          <w:rFonts w:ascii="Times New Roman" w:hAnsi="Times New Roman"/>
          <w:sz w:val="28"/>
          <w:szCs w:val="28"/>
        </w:rPr>
        <w:t>приобретения.</w:t>
      </w:r>
    </w:p>
    <w:p w14:paraId="25892A4D" w14:textId="77777777" w:rsidR="004D5762" w:rsidRPr="006848CC" w:rsidRDefault="00CF22F2">
      <w:pPr>
        <w:pStyle w:val="af7"/>
        <w:ind w:left="567" w:firstLine="0"/>
        <w:rPr>
          <w:rFonts w:ascii="Times New Roman" w:hAnsi="Times New Roman"/>
          <w:b/>
          <w:sz w:val="28"/>
          <w:szCs w:val="28"/>
        </w:rPr>
      </w:pPr>
      <w:r w:rsidRPr="006848CC">
        <w:rPr>
          <w:rFonts w:ascii="Times New Roman" w:hAnsi="Times New Roman"/>
          <w:b/>
          <w:sz w:val="28"/>
          <w:szCs w:val="28"/>
        </w:rPr>
        <w:t>Подраздел 5.2. Иные ценные бумаги</w:t>
      </w:r>
    </w:p>
    <w:p w14:paraId="1A288AB1" w14:textId="572467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подразделе 5.2 раздела 5 справки указываются все ценные бумаги по видам (облигации, векселя и другие), за исключением акций, указанных в подразделе</w:t>
      </w:r>
      <w:r w:rsidR="00153993">
        <w:rPr>
          <w:rFonts w:ascii="Times New Roman" w:hAnsi="Times New Roman"/>
          <w:sz w:val="28"/>
          <w:szCs w:val="28"/>
        </w:rPr>
        <w:t xml:space="preserve"> </w:t>
      </w:r>
      <w:r w:rsidRPr="006848CC">
        <w:rPr>
          <w:rFonts w:ascii="Times New Roman" w:hAnsi="Times New Roman"/>
          <w:sz w:val="28"/>
          <w:szCs w:val="28"/>
        </w:rPr>
        <w:t>5.1 раздела 5 справки.</w:t>
      </w:r>
    </w:p>
    <w:p w14:paraId="205D5D0D" w14:textId="2A98111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Номинальная величина обязательства</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отражается номинальная стоимость на отчетную дату.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графа не заполняется. </w:t>
      </w:r>
    </w:p>
    <w:p w14:paraId="38C790C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14:paraId="5B098F43" w14:textId="26D4084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Общая стоимость</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графу </w:t>
      </w:r>
      <w:proofErr w:type="spellStart"/>
      <w:r w:rsidRPr="006848CC">
        <w:rPr>
          <w:rFonts w:ascii="Times New Roman" w:hAnsi="Times New Roman"/>
          <w:sz w:val="28"/>
          <w:szCs w:val="28"/>
        </w:rPr>
        <w:t>предзаполняет</w:t>
      </w:r>
      <w:proofErr w:type="spellEnd"/>
      <w:r w:rsidRPr="006848CC">
        <w:rPr>
          <w:rFonts w:ascii="Times New Roman" w:hAnsi="Times New Roman"/>
          <w:sz w:val="28"/>
          <w:szCs w:val="28"/>
        </w:rPr>
        <w:t>, исходя из 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графы.</w:t>
      </w:r>
    </w:p>
    <w:p w14:paraId="18C9D1F0" w14:textId="2F4E67BB" w:rsidR="004D5762" w:rsidRPr="006848CC" w:rsidRDefault="00CF22F2" w:rsidP="008B315A">
      <w:pPr>
        <w:pStyle w:val="af7"/>
        <w:ind w:left="0" w:firstLine="567"/>
        <w:rPr>
          <w:rFonts w:ascii="Times New Roman" w:hAnsi="Times New Roman"/>
          <w:sz w:val="28"/>
          <w:szCs w:val="28"/>
        </w:rPr>
      </w:pPr>
      <w:r w:rsidRPr="006848CC">
        <w:rPr>
          <w:rFonts w:ascii="Times New Roman" w:hAnsi="Times New Roman"/>
          <w:sz w:val="28"/>
          <w:szCs w:val="28"/>
        </w:rPr>
        <w:t>Для обязательств, выраженных в иностранной валюте, стоимость указывается в рублях по курсу Банка России на отчетную дату</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пункта </w:t>
      </w:r>
      <w:r w:rsidR="00444945">
        <w:rPr>
          <w:rFonts w:ascii="Times New Roman" w:eastAsia="Times New Roman" w:hAnsi="Times New Roman"/>
          <w:sz w:val="28"/>
          <w:szCs w:val="28"/>
          <w:lang w:eastAsia="ru-RU"/>
        </w:rPr>
        <w:t>54</w:t>
      </w:r>
      <w:r w:rsidR="00444945" w:rsidRPr="006848CC">
        <w:rPr>
          <w:rFonts w:ascii="Times New Roman" w:eastAsia="Times New Roman" w:hAnsi="Times New Roman"/>
          <w:sz w:val="28"/>
          <w:szCs w:val="28"/>
          <w:lang w:eastAsia="ru-RU"/>
        </w:rPr>
        <w:t xml:space="preserve"> </w:t>
      </w:r>
      <w:r w:rsidR="00D813DB" w:rsidRPr="006848CC">
        <w:rPr>
          <w:rFonts w:ascii="Times New Roman" w:eastAsia="Times New Roman" w:hAnsi="Times New Roman"/>
          <w:sz w:val="28"/>
          <w:szCs w:val="28"/>
          <w:lang w:eastAsia="ru-RU"/>
        </w:rPr>
        <w:t>настоящих Методических рекомендаций)</w:t>
      </w:r>
      <w:r w:rsidRPr="006848CC">
        <w:rPr>
          <w:rFonts w:ascii="Times New Roman" w:hAnsi="Times New Roman"/>
          <w:sz w:val="28"/>
          <w:szCs w:val="28"/>
        </w:rPr>
        <w:t xml:space="preserve">. </w:t>
      </w:r>
    </w:p>
    <w:p w14:paraId="11879A70" w14:textId="77777777" w:rsidR="00632D06" w:rsidRPr="006848CC" w:rsidRDefault="00632D06" w:rsidP="008B315A">
      <w:pPr>
        <w:pStyle w:val="af7"/>
        <w:numPr>
          <w:ilvl w:val="0"/>
          <w:numId w:val="1"/>
        </w:numPr>
        <w:tabs>
          <w:tab w:val="left" w:pos="1418"/>
        </w:tabs>
        <w:ind w:left="0" w:firstLine="567"/>
        <w:rPr>
          <w:rFonts w:ascii="Times New Roman" w:hAnsi="Times New Roman"/>
          <w:sz w:val="28"/>
          <w:szCs w:val="28"/>
        </w:rPr>
      </w:pPr>
      <w:r w:rsidRPr="00401035">
        <w:rPr>
          <w:rFonts w:ascii="Times New Roman" w:hAnsi="Times New Roman"/>
          <w:sz w:val="28"/>
          <w:szCs w:val="28"/>
        </w:rPr>
        <w:t>Следует обращать внимание, что в случае наличи</w:t>
      </w:r>
      <w:r w:rsidRPr="006848CC">
        <w:rPr>
          <w:rFonts w:ascii="Times New Roman" w:hAnsi="Times New Roman"/>
          <w:sz w:val="28"/>
          <w:szCs w:val="28"/>
        </w:rPr>
        <w:t>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законом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14:paraId="1A3C81A6" w14:textId="625C424B" w:rsidR="00632D06" w:rsidRDefault="00632D06" w:rsidP="008B315A">
      <w:pPr>
        <w:pStyle w:val="af7"/>
        <w:tabs>
          <w:tab w:val="left" w:pos="1418"/>
        </w:tabs>
        <w:ind w:left="0" w:firstLine="567"/>
        <w:rPr>
          <w:rFonts w:ascii="Times New Roman" w:hAnsi="Times New Roman"/>
          <w:sz w:val="28"/>
          <w:szCs w:val="28"/>
        </w:rPr>
      </w:pPr>
      <w:r w:rsidRPr="006848CC">
        <w:rPr>
          <w:rFonts w:ascii="Times New Roman" w:hAnsi="Times New Roman"/>
          <w:sz w:val="28"/>
          <w:szCs w:val="28"/>
        </w:rPr>
        <w:t>Данное положение, а также иные особенности владения государственными гражданскими служащими Российской Федерации ценных бумаг содержатся в письме</w:t>
      </w:r>
      <w:r w:rsidR="009161B9" w:rsidRPr="006848CC">
        <w:rPr>
          <w:rFonts w:ascii="Times New Roman" w:hAnsi="Times New Roman"/>
          <w:sz w:val="28"/>
          <w:szCs w:val="28"/>
        </w:rPr>
        <w:t xml:space="preserve"> Минтруда России </w:t>
      </w:r>
      <w:r w:rsidR="007042B7" w:rsidRPr="006848CC">
        <w:rPr>
          <w:rFonts w:ascii="Times New Roman" w:hAnsi="Times New Roman"/>
          <w:sz w:val="28"/>
          <w:szCs w:val="28"/>
        </w:rPr>
        <w:t>от 22 сентября 2022 г. № 28-7/10/В-12862</w:t>
      </w:r>
      <w:r w:rsidRPr="006848CC">
        <w:rPr>
          <w:rFonts w:ascii="Times New Roman" w:hAnsi="Times New Roman"/>
          <w:sz w:val="28"/>
          <w:szCs w:val="28"/>
        </w:rPr>
        <w:t xml:space="preserve"> (</w:t>
      </w:r>
      <w:hyperlink r:id="rId34" w:history="1">
        <w:r w:rsidR="007A030D" w:rsidRPr="000D1390">
          <w:rPr>
            <w:rStyle w:val="aff5"/>
            <w:rFonts w:ascii="Times New Roman" w:hAnsi="Times New Roman"/>
            <w:sz w:val="28"/>
            <w:szCs w:val="28"/>
          </w:rPr>
          <w:t>https://mintrud.gov.ru/ministry/programms/anticorruption/9/21</w:t>
        </w:r>
      </w:hyperlink>
      <w:r w:rsidRPr="006848CC">
        <w:rPr>
          <w:rFonts w:ascii="Times New Roman" w:hAnsi="Times New Roman"/>
          <w:sz w:val="28"/>
          <w:szCs w:val="28"/>
        </w:rPr>
        <w:t>).</w:t>
      </w:r>
    </w:p>
    <w:p w14:paraId="517FDEC7" w14:textId="77777777" w:rsidR="00191144" w:rsidRPr="006848CC" w:rsidRDefault="00191144" w:rsidP="00AD75B1">
      <w:pPr>
        <w:pStyle w:val="af7"/>
        <w:tabs>
          <w:tab w:val="left" w:pos="1418"/>
        </w:tabs>
        <w:ind w:left="0" w:firstLine="567"/>
        <w:rPr>
          <w:rFonts w:ascii="Times New Roman" w:hAnsi="Times New Roman"/>
          <w:sz w:val="28"/>
          <w:szCs w:val="28"/>
        </w:rPr>
      </w:pPr>
    </w:p>
    <w:p w14:paraId="2F79CE5C" w14:textId="77777777" w:rsidR="00E263E8" w:rsidRDefault="00CF22F2">
      <w:pPr>
        <w:ind w:firstLine="0"/>
        <w:jc w:val="center"/>
        <w:rPr>
          <w:rFonts w:ascii="Times New Roman" w:hAnsi="Times New Roman"/>
          <w:b/>
          <w:sz w:val="28"/>
          <w:szCs w:val="28"/>
        </w:rPr>
      </w:pPr>
      <w:r w:rsidRPr="006848CC">
        <w:rPr>
          <w:rFonts w:ascii="Times New Roman" w:hAnsi="Times New Roman"/>
          <w:b/>
          <w:sz w:val="28"/>
          <w:szCs w:val="28"/>
        </w:rPr>
        <w:t xml:space="preserve">РАЗДЕЛ 6. СВЕДЕНИЯ ОБ ОБЯЗАТЕЛЬСТВАХ </w:t>
      </w:r>
    </w:p>
    <w:p w14:paraId="0F75996D" w14:textId="6EEE75F6"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ИМУЩЕСТВЕННОГО ХАРАКТЕРА</w:t>
      </w:r>
    </w:p>
    <w:p w14:paraId="2D8BA724" w14:textId="77777777" w:rsidR="004D5762" w:rsidRPr="006848CC" w:rsidRDefault="004D5762">
      <w:pPr>
        <w:ind w:firstLine="851"/>
        <w:jc w:val="center"/>
        <w:rPr>
          <w:rFonts w:ascii="Times New Roman" w:hAnsi="Times New Roman"/>
          <w:sz w:val="28"/>
          <w:szCs w:val="28"/>
        </w:rPr>
      </w:pPr>
    </w:p>
    <w:p w14:paraId="6197E0ED"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Подраздел 6.1. Объекты недвижимого имущества, находящиеся в пользовании</w:t>
      </w:r>
    </w:p>
    <w:p w14:paraId="1A9CBD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14:paraId="0A2112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14:paraId="31CFCCD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подраздела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14:paraId="0BF2E047" w14:textId="4DA3E03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 </w:t>
      </w:r>
    </w:p>
    <w:p w14:paraId="7F92BAC9" w14:textId="77777777" w:rsidR="004D5762" w:rsidRPr="006848CC" w:rsidRDefault="00CF22F2" w:rsidP="002937E4">
      <w:pPr>
        <w:pStyle w:val="af7"/>
        <w:numPr>
          <w:ilvl w:val="0"/>
          <w:numId w:val="7"/>
        </w:numPr>
        <w:ind w:left="142" w:firstLine="425"/>
        <w:rPr>
          <w:rFonts w:ascii="Times New Roman" w:hAnsi="Times New Roman"/>
          <w:sz w:val="28"/>
          <w:szCs w:val="28"/>
        </w:rPr>
      </w:pPr>
      <w:r w:rsidRPr="006848CC">
        <w:rPr>
          <w:rFonts w:ascii="Times New Roman" w:hAnsi="Times New Roman"/>
          <w:sz w:val="28"/>
          <w:szCs w:val="28"/>
        </w:rPr>
        <w:t xml:space="preserve">отсутствует фактическое пользование этим объектом супругом; </w:t>
      </w:r>
    </w:p>
    <w:p w14:paraId="3B14BDA9" w14:textId="35088FA6" w:rsidR="004D5762" w:rsidRPr="006848CC" w:rsidRDefault="00CF22F2" w:rsidP="002937E4">
      <w:pPr>
        <w:pStyle w:val="af7"/>
        <w:numPr>
          <w:ilvl w:val="0"/>
          <w:numId w:val="7"/>
        </w:numPr>
        <w:ind w:left="142" w:firstLine="425"/>
        <w:rPr>
          <w:rFonts w:ascii="Times New Roman" w:hAnsi="Times New Roman"/>
          <w:sz w:val="28"/>
          <w:szCs w:val="28"/>
        </w:rPr>
      </w:pPr>
      <w:r w:rsidRPr="006848CC">
        <w:rPr>
          <w:rFonts w:ascii="Times New Roman" w:hAnsi="Times New Roman"/>
          <w:sz w:val="28"/>
          <w:szCs w:val="28"/>
        </w:rPr>
        <w:t xml:space="preserve">эти объекты указаны в подразделе 3.1 раздела 3 соответствующей справки. </w:t>
      </w:r>
    </w:p>
    <w:p w14:paraId="25BCD3FD" w14:textId="77777777" w:rsidR="004D5762" w:rsidRPr="006848CC" w:rsidRDefault="00CF22F2">
      <w:pPr>
        <w:pStyle w:val="af7"/>
        <w:ind w:left="567" w:firstLine="0"/>
        <w:rPr>
          <w:rFonts w:ascii="Times New Roman" w:hAnsi="Times New Roman"/>
          <w:sz w:val="28"/>
          <w:szCs w:val="28"/>
        </w:rPr>
      </w:pPr>
      <w:r w:rsidRPr="006848CC">
        <w:rPr>
          <w:rFonts w:ascii="Times New Roman" w:hAnsi="Times New Roman"/>
          <w:sz w:val="28"/>
          <w:szCs w:val="28"/>
        </w:rPr>
        <w:t>Аналогично в отношении несовершеннолетних детей.</w:t>
      </w:r>
    </w:p>
    <w:p w14:paraId="581D5159"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14:paraId="77C6A54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Данный подраздел заполняется в обязательном порядке в отношении тех служащих (работников), их супруги (супруга)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14:paraId="1ABEE4B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14:paraId="28581CC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14:paraId="5754431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14:paraId="569F0340"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занимаемых по договору аренды (найма, поднайма);</w:t>
      </w:r>
    </w:p>
    <w:p w14:paraId="2D4CA10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занимаемых по договорам социального найма;</w:t>
      </w:r>
    </w:p>
    <w:p w14:paraId="6FCAE0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5) используемых для бытовых нужд, подлежащих регистрации, но не зарегистрированных в установленном порядке органами </w:t>
      </w:r>
      <w:proofErr w:type="spellStart"/>
      <w:r w:rsidRPr="006848CC">
        <w:rPr>
          <w:rFonts w:ascii="Times New Roman" w:hAnsi="Times New Roman"/>
          <w:sz w:val="28"/>
          <w:szCs w:val="28"/>
        </w:rPr>
        <w:t>Росреестра</w:t>
      </w:r>
      <w:proofErr w:type="spellEnd"/>
      <w:r w:rsidRPr="006848CC">
        <w:rPr>
          <w:rFonts w:ascii="Times New Roman" w:hAnsi="Times New Roman"/>
          <w:sz w:val="28"/>
          <w:szCs w:val="28"/>
        </w:rPr>
        <w:t>, а также об объектах незавершенного строительства;</w:t>
      </w:r>
    </w:p>
    <w:p w14:paraId="55251F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принадлежащих на праве пожизненного наследуемого владения земельным участком;</w:t>
      </w:r>
    </w:p>
    <w:p w14:paraId="0C372FB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переданных объектах по договору или иному акту, но не зарегистрированных в установленном законодательством Российской Федерации порядке.</w:t>
      </w:r>
    </w:p>
    <w:p w14:paraId="3C2E901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Отражению подлежит также, например, земельный участок, на котором расположен частный дом, находящийся в пользовании.</w:t>
      </w:r>
    </w:p>
    <w:p w14:paraId="615AB1E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указывается общая площадь объекта недвижимого имущества, находящегося в пользовании.</w:t>
      </w:r>
    </w:p>
    <w:p w14:paraId="6F689654"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14:paraId="1A5C0E6D"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"Вид имущества</w:t>
      </w:r>
      <w:r w:rsidRPr="006848CC">
        <w:rPr>
          <w:rFonts w:ascii="Times New Roman" w:hAnsi="Times New Roman"/>
          <w:sz w:val="28"/>
          <w:szCs w:val="28"/>
        </w:rPr>
        <w:t>" указывается вид недвижимого имущества (земельный участок, жилой дом, дача, квартира, комната и др.).</w:t>
      </w:r>
    </w:p>
    <w:p w14:paraId="58A23374"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6" w:name="Par626"/>
      <w:bookmarkEnd w:id="6"/>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Вид и сроки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14:paraId="619CCA65" w14:textId="77777777" w:rsidR="004D5762" w:rsidRPr="006848CC" w:rsidRDefault="00CF22F2">
      <w:pPr>
        <w:pStyle w:val="af7"/>
        <w:numPr>
          <w:ilvl w:val="0"/>
          <w:numId w:val="1"/>
        </w:numPr>
        <w:ind w:left="0" w:firstLine="567"/>
        <w:rPr>
          <w:rFonts w:ascii="Times New Roman" w:hAnsi="Times New Roman"/>
          <w:sz w:val="28"/>
          <w:szCs w:val="28"/>
        </w:rPr>
      </w:pPr>
      <w:bookmarkStart w:id="7" w:name="Par627"/>
      <w:bookmarkEnd w:id="7"/>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14:paraId="570D7C0D" w14:textId="247B957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w:t>
      </w:r>
      <w:r w:rsidRPr="006848CC">
        <w:rPr>
          <w:rFonts w:ascii="Times New Roman" w:hAnsi="Times New Roman"/>
          <w:b/>
          <w:sz w:val="28"/>
          <w:szCs w:val="28"/>
        </w:rPr>
        <w:t>не указывается</w:t>
      </w:r>
      <w:r w:rsidRPr="006848CC">
        <w:rPr>
          <w:rFonts w:ascii="Times New Roman" w:hAnsi="Times New Roman"/>
          <w:sz w:val="28"/>
          <w:szCs w:val="28"/>
        </w:rPr>
        <w:t xml:space="preserve"> недвижимое имущество, которое находится в собственности и уже отражено в подразделе 3.1 раздела 3 справки. </w:t>
      </w:r>
    </w:p>
    <w:p w14:paraId="3B5CE62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14:paraId="75F52693" w14:textId="77777777" w:rsidR="004D5762" w:rsidRPr="006848CC" w:rsidRDefault="00CF22F2">
      <w:pPr>
        <w:pStyle w:val="14"/>
        <w:numPr>
          <w:ilvl w:val="0"/>
          <w:numId w:val="1"/>
        </w:numPr>
        <w:shd w:val="clear" w:color="auto" w:fill="auto"/>
        <w:spacing w:after="0" w:line="240" w:lineRule="auto"/>
        <w:ind w:left="0" w:firstLine="567"/>
        <w:jc w:val="both"/>
        <w:rPr>
          <w:rFonts w:ascii="Times New Roman" w:hAnsi="Times New Roman"/>
        </w:rPr>
      </w:pPr>
      <w:r w:rsidRPr="006848CC">
        <w:rPr>
          <w:rFonts w:ascii="Times New Roman" w:hAnsi="Times New Roman"/>
        </w:rPr>
        <w:t xml:space="preserve">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 в подраздел 6.1. раздела 6 справки не вносятся. </w:t>
      </w:r>
    </w:p>
    <w:p w14:paraId="58D5C425"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данные доли собственности должны быть отражены в подразделе 3.1. раздела 3 справок служащего (работника) и его супруги (супруга).</w:t>
      </w:r>
    </w:p>
    <w:p w14:paraId="1BD2AB44"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Аналогично в отношении несовершеннолетних детей.</w:t>
      </w:r>
    </w:p>
    <w:p w14:paraId="7C0111C9"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В иных случаях, при которых доля собственности находится у лица, в отношении которого справка не представляется, в зависимости от наличия фактов пользования такая доля подлежит отражению в данном подразделе.</w:t>
      </w:r>
    </w:p>
    <w:p w14:paraId="5014542A"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не требуется на официальных сайтах соответствующих органов и организаций в информационно-телекоммуникационной сети "Интернет" размещать информацию о пользовании служащим (работником), его супругой (супругом) и несовершеннолетними детьми долями такого объекта недвижимого имущества.</w:t>
      </w:r>
    </w:p>
    <w:p w14:paraId="36EDAA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w:t>
      </w:r>
      <w:r w:rsidRPr="009C7292">
        <w:rPr>
          <w:rFonts w:ascii="Times New Roman" w:hAnsi="Times New Roman"/>
          <w:b/>
          <w:sz w:val="28"/>
          <w:szCs w:val="28"/>
        </w:rPr>
        <w:t>Площадь (кв. м)</w:t>
      </w:r>
      <w:r w:rsidRPr="00AD75B1">
        <w:rPr>
          <w:rFonts w:ascii="Times New Roman" w:hAnsi="Times New Roman"/>
          <w:b/>
          <w:sz w:val="28"/>
        </w:rPr>
        <w:t>"</w:t>
      </w:r>
      <w:r w:rsidRPr="006848CC">
        <w:rPr>
          <w:rFonts w:ascii="Times New Roman" w:hAnsi="Times New Roman"/>
          <w:sz w:val="28"/>
          <w:szCs w:val="28"/>
        </w:rPr>
        <w:t xml:space="preserve"> заполняется на основании правоустанавливающих документов, а в случае их отсутствия – исходя из фактических значений.</w:t>
      </w:r>
    </w:p>
    <w:p w14:paraId="56BC32E8"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Подраздел 6.2. Срочные обязательства финансового характера</w:t>
      </w:r>
    </w:p>
    <w:p w14:paraId="0CF9E01A"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w:t>
      </w:r>
      <w:r w:rsidRPr="006848CC">
        <w:rPr>
          <w:rFonts w:ascii="Times New Roman" w:hAnsi="Times New Roman"/>
          <w:b/>
          <w:sz w:val="28"/>
          <w:szCs w:val="28"/>
        </w:rPr>
        <w:t>каждое</w:t>
      </w:r>
      <w:r w:rsidRPr="006848CC">
        <w:rPr>
          <w:rFonts w:ascii="Times New Roman" w:hAnsi="Times New Roman"/>
          <w:sz w:val="28"/>
          <w:szCs w:val="28"/>
        </w:rPr>
        <w:t xml:space="preserve"> имеющееся на отчетную дату срочное обязательство финансового характера на сумму, </w:t>
      </w:r>
      <w:r w:rsidRPr="006848CC">
        <w:rPr>
          <w:rFonts w:ascii="Times New Roman" w:hAnsi="Times New Roman"/>
          <w:b/>
          <w:sz w:val="28"/>
          <w:szCs w:val="28"/>
        </w:rPr>
        <w:t>равную или превышающую</w:t>
      </w:r>
      <w:r w:rsidRPr="006848CC">
        <w:rPr>
          <w:rFonts w:ascii="Times New Roman" w:hAnsi="Times New Roman"/>
          <w:sz w:val="28"/>
          <w:szCs w:val="28"/>
        </w:rPr>
        <w:t xml:space="preserve"> 500 000 руб., кредитором или должником по которому является служащий (работник), его супруга (супруг), несовершеннолетний ребенок.</w:t>
      </w:r>
    </w:p>
    <w:p w14:paraId="6916F58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14:paraId="30D6ED3A" w14:textId="12741A7A"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Данный подраздел также подлежит заполнению в случае, если лицо, в отношении которого представляются Сведения, является </w:t>
      </w:r>
      <w:proofErr w:type="spellStart"/>
      <w:r w:rsidRPr="006848CC">
        <w:rPr>
          <w:rFonts w:ascii="Times New Roman" w:hAnsi="Times New Roman"/>
          <w:sz w:val="28"/>
          <w:szCs w:val="28"/>
        </w:rPr>
        <w:t>созаемщиком</w:t>
      </w:r>
      <w:proofErr w:type="spellEnd"/>
      <w:r w:rsidRPr="006848CC">
        <w:rPr>
          <w:rFonts w:ascii="Times New Roman" w:hAnsi="Times New Roman"/>
          <w:sz w:val="28"/>
          <w:szCs w:val="28"/>
        </w:rPr>
        <w:t>.</w:t>
      </w:r>
    </w:p>
    <w:p w14:paraId="40579D17" w14:textId="77777777" w:rsidR="004D5762" w:rsidRPr="006848CC" w:rsidRDefault="00CF22F2" w:rsidP="00B329CD">
      <w:pPr>
        <w:pStyle w:val="af7"/>
        <w:widowControl w:val="0"/>
        <w:numPr>
          <w:ilvl w:val="0"/>
          <w:numId w:val="1"/>
        </w:numPr>
        <w:ind w:left="0" w:firstLine="567"/>
        <w:rPr>
          <w:rFonts w:ascii="Times New Roman" w:hAnsi="Times New Roman"/>
          <w:sz w:val="28"/>
          <w:szCs w:val="28"/>
        </w:rPr>
      </w:pPr>
      <w:bookmarkStart w:id="8" w:name="Par629"/>
      <w:bookmarkEnd w:id="8"/>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Содержание обязательства</w:t>
      </w:r>
      <w:r w:rsidRPr="00AD75B1">
        <w:rPr>
          <w:rFonts w:ascii="Times New Roman" w:hAnsi="Times New Roman"/>
          <w:b/>
          <w:sz w:val="28"/>
        </w:rPr>
        <w:t>"</w:t>
      </w:r>
      <w:r w:rsidRPr="006848CC">
        <w:rPr>
          <w:rFonts w:ascii="Times New Roman" w:hAnsi="Times New Roman"/>
          <w:sz w:val="28"/>
          <w:szCs w:val="28"/>
        </w:rPr>
        <w:t xml:space="preserve">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14:paraId="7C325F1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Кредитор (должник)</w:t>
      </w:r>
      <w:r w:rsidRPr="00AD75B1">
        <w:rPr>
          <w:rFonts w:ascii="Times New Roman" w:hAnsi="Times New Roman"/>
          <w:b/>
          <w:sz w:val="28"/>
        </w:rPr>
        <w:t>"</w:t>
      </w:r>
      <w:r w:rsidRPr="006848CC">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14:paraId="33769FC4"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Например, </w:t>
      </w:r>
    </w:p>
    <w:p w14:paraId="68DBF4D9" w14:textId="77777777" w:rsidR="004D5762" w:rsidRPr="006848CC" w:rsidRDefault="00CF22F2">
      <w:pPr>
        <w:widowControl w:val="0"/>
        <w:ind w:firstLine="567"/>
        <w:rPr>
          <w:rFonts w:ascii="Times New Roman" w:hAnsi="Times New Roman"/>
          <w:sz w:val="28"/>
          <w:szCs w:val="28"/>
        </w:rPr>
      </w:pPr>
      <w:r w:rsidRPr="006848CC">
        <w:rPr>
          <w:rFonts w:ascii="Times New Roman" w:hAnsi="Times New Roman"/>
          <w:sz w:val="28"/>
          <w:szCs w:val="28"/>
        </w:rPr>
        <w:t xml:space="preserve">1) если служащий (работник) или его супруга (супруг) взял(-а) кредит в ПАО Сбербанк и является должником,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указывается вторая сторона обязательства: кредитор ПАО Сбербанк;</w:t>
      </w:r>
    </w:p>
    <w:p w14:paraId="594D101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если служащий (работник) или его супруга (супруг) заключил(-а) договор займа денежных средств и является займодавцем,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 </w:t>
      </w:r>
    </w:p>
    <w:p w14:paraId="7C6EDB01"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9" w:name="Par631"/>
      <w:bookmarkEnd w:id="9"/>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возникновения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14:paraId="43D4AC59"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Сумма обязательства / размер обязательства по состоянию на отчетную дату</w:t>
      </w:r>
      <w:r w:rsidRPr="00AD75B1">
        <w:rPr>
          <w:rFonts w:ascii="Times New Roman" w:hAnsi="Times New Roman"/>
          <w:b/>
          <w:sz w:val="28"/>
        </w:rPr>
        <w:t xml:space="preserve">" </w:t>
      </w:r>
      <w:r w:rsidRPr="006848CC">
        <w:rPr>
          <w:rFonts w:ascii="Times New Roman" w:hAnsi="Times New Roman"/>
          <w:sz w:val="28"/>
          <w:szCs w:val="28"/>
        </w:rPr>
        <w:t xml:space="preserve">указываются: </w:t>
      </w:r>
    </w:p>
    <w:p w14:paraId="50E4BD41"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 </w:t>
      </w:r>
    </w:p>
    <w:p w14:paraId="723D482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 </w:t>
      </w:r>
    </w:p>
    <w:p w14:paraId="3406867E" w14:textId="6DEE45E6"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Для обязательств, выраженных в иностранной валюте, </w:t>
      </w:r>
      <w:r w:rsidRPr="006D6F6F">
        <w:rPr>
          <w:rFonts w:ascii="Times New Roman" w:hAnsi="Times New Roman"/>
          <w:sz w:val="28"/>
          <w:szCs w:val="28"/>
        </w:rPr>
        <w:t>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444945">
        <w:rPr>
          <w:rFonts w:ascii="Times New Roman" w:eastAsia="Times New Roman" w:hAnsi="Times New Roman"/>
          <w:sz w:val="28"/>
          <w:szCs w:val="28"/>
          <w:lang w:eastAsia="ru-RU"/>
        </w:rPr>
        <w:t>54</w:t>
      </w:r>
      <w:r w:rsidR="00444945" w:rsidRPr="006848CC">
        <w:rPr>
          <w:rFonts w:ascii="Times New Roman" w:eastAsia="Times New Roman" w:hAnsi="Times New Roman"/>
          <w:sz w:val="28"/>
          <w:szCs w:val="28"/>
          <w:lang w:eastAsia="ru-RU"/>
        </w:rPr>
        <w:t xml:space="preserve"> </w:t>
      </w:r>
      <w:r w:rsidR="00D813DB" w:rsidRPr="006848CC">
        <w:rPr>
          <w:rFonts w:ascii="Times New Roman" w:eastAsia="Times New Roman" w:hAnsi="Times New Roman"/>
          <w:sz w:val="28"/>
          <w:szCs w:val="28"/>
          <w:lang w:eastAsia="ru-RU"/>
        </w:rPr>
        <w:t>настоящих Методических рекомендаций)</w:t>
      </w:r>
      <w:r w:rsidRPr="006848CC">
        <w:rPr>
          <w:rFonts w:ascii="Times New Roman" w:hAnsi="Times New Roman"/>
          <w:sz w:val="28"/>
          <w:szCs w:val="28"/>
        </w:rPr>
        <w:t xml:space="preserve">. </w:t>
      </w:r>
    </w:p>
    <w:p w14:paraId="796266C3" w14:textId="77777777" w:rsidR="004D5762" w:rsidRPr="006848CC" w:rsidRDefault="00CF22F2">
      <w:pPr>
        <w:widowControl w:val="0"/>
        <w:ind w:firstLine="567"/>
        <w:rPr>
          <w:rFonts w:ascii="Times New Roman" w:hAnsi="Times New Roman"/>
          <w:sz w:val="28"/>
          <w:szCs w:val="28"/>
        </w:rPr>
      </w:pPr>
      <w:r w:rsidRPr="00401035">
        <w:rPr>
          <w:rFonts w:ascii="Times New Roman" w:hAnsi="Times New Roman"/>
          <w:sz w:val="28"/>
          <w:szCs w:val="28"/>
        </w:rPr>
        <w:t>Сведения об официальных курсах валют на заданную дату, устанавливаемых Центр</w:t>
      </w:r>
      <w:r w:rsidRPr="006848CC">
        <w:rPr>
          <w:rFonts w:ascii="Times New Roman" w:hAnsi="Times New Roman"/>
          <w:sz w:val="28"/>
          <w:szCs w:val="28"/>
        </w:rPr>
        <w:t xml:space="preserve">альным банком Российской Федерации, размещены на его официальном сайте: </w:t>
      </w:r>
      <w:hyperlink r:id="rId35" w:tooltip="https://www.cbr.ru/currency_base/daily/" w:history="1">
        <w:r w:rsidRPr="006848CC">
          <w:rPr>
            <w:rStyle w:val="aff5"/>
            <w:rFonts w:ascii="Times New Roman" w:hAnsi="Times New Roman"/>
            <w:sz w:val="28"/>
            <w:szCs w:val="28"/>
          </w:rPr>
          <w:t>https://www.cbr.ru/currency_base/daily/</w:t>
        </w:r>
      </w:hyperlink>
      <w:r w:rsidRPr="006848CC">
        <w:rPr>
          <w:rFonts w:ascii="Times New Roman" w:hAnsi="Times New Roman"/>
          <w:sz w:val="28"/>
          <w:szCs w:val="28"/>
        </w:rPr>
        <w:t>.</w:t>
      </w:r>
    </w:p>
    <w:p w14:paraId="4F0D429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14:paraId="4AC1AA4C"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10" w:name="Par633"/>
      <w:bookmarkEnd w:id="10"/>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Условия обязательства</w:t>
      </w:r>
      <w:r w:rsidRPr="00AD75B1">
        <w:rPr>
          <w:rFonts w:ascii="Times New Roman" w:hAnsi="Times New Roman"/>
          <w:b/>
          <w:sz w:val="28"/>
        </w:rPr>
        <w:t>"</w:t>
      </w:r>
      <w:r w:rsidRPr="006848CC">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w:t>
      </w:r>
      <w:r w:rsidRPr="006848CC">
        <w:rPr>
          <w:rFonts w:ascii="Times New Roman" w:hAnsi="Times New Roman"/>
          <w:color w:val="FF0000"/>
          <w:sz w:val="28"/>
          <w:szCs w:val="28"/>
        </w:rPr>
        <w:t xml:space="preserve"> </w:t>
      </w:r>
      <w:r w:rsidRPr="006848CC">
        <w:rPr>
          <w:rFonts w:ascii="Times New Roman" w:hAnsi="Times New Roman"/>
          <w:sz w:val="28"/>
          <w:szCs w:val="28"/>
        </w:rPr>
        <w:t>обязательства гарантии и поручительства.</w:t>
      </w:r>
    </w:p>
    <w:p w14:paraId="02AF0BF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Помимо прочего подлежат указанию:</w:t>
      </w:r>
    </w:p>
    <w:p w14:paraId="106ABAD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14:paraId="698F18E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договор финансовой аренды (лизинг);</w:t>
      </w:r>
    </w:p>
    <w:p w14:paraId="31BB79B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договор займа;</w:t>
      </w:r>
    </w:p>
    <w:p w14:paraId="003917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договор финансирования под уступку денежного требования;</w:t>
      </w:r>
    </w:p>
    <w:p w14:paraId="294788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обязательства, связанные с заключением договора об уступке права требования;</w:t>
      </w:r>
    </w:p>
    <w:p w14:paraId="3843F2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обязательства вследствие причинения вреда (финансовые);</w:t>
      </w:r>
    </w:p>
    <w:p w14:paraId="21BBC1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14:paraId="3B017F6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14:paraId="438295A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14:paraId="03B3D0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10) выкупленная дебиторская задолженность;</w:t>
      </w:r>
    </w:p>
    <w:p w14:paraId="244CFEB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11) финансовые обязательства, участником которых в силу Федерального закона от 23 декабря 2003 г. № 177-ФЗ "О страховании вкладов в банках Российской Федерации" является государственная корпорация "Агентство по страхованию вкладов";</w:t>
      </w:r>
    </w:p>
    <w:p w14:paraId="38D55D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12) предоставленные брокером займы (т.н. "маржинальные сделки");</w:t>
      </w:r>
    </w:p>
    <w:p w14:paraId="6C774E1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13) обязательства по незакрытым сделкам РЕПО и СВОП (у клиента имеются требования и обязательства по этим сделкам);</w:t>
      </w:r>
    </w:p>
    <w:p w14:paraId="37FCF5C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14:paraId="7E6D5FC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14) фьючерсный договор;</w:t>
      </w:r>
    </w:p>
    <w:p w14:paraId="450148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15) иные обязательства, в том числе установленные решением суда.</w:t>
      </w:r>
    </w:p>
    <w:p w14:paraId="5D46B78E"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этом в данном подразделе не указываются, например, договор срочного банковского вклада. </w:t>
      </w:r>
    </w:p>
    <w:p w14:paraId="7CFC9BB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w:t>
      </w:r>
      <w:proofErr w:type="spellStart"/>
      <w:r w:rsidRPr="006848CC">
        <w:rPr>
          <w:rFonts w:ascii="Times New Roman" w:hAnsi="Times New Roman"/>
          <w:sz w:val="28"/>
          <w:szCs w:val="28"/>
        </w:rPr>
        <w:t>некредитными</w:t>
      </w:r>
      <w:proofErr w:type="spellEnd"/>
      <w:r w:rsidRPr="006848CC">
        <w:rPr>
          <w:rFonts w:ascii="Times New Roman" w:hAnsi="Times New Roman"/>
          <w:sz w:val="28"/>
          <w:szCs w:val="28"/>
        </w:rPr>
        <w:t xml:space="preserve"> финансовыми организациями, рекомендуется получать информацию в рамках Указания Банка России № 5798-У.</w:t>
      </w:r>
    </w:p>
    <w:p w14:paraId="01EFF47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
          <w:sz w:val="28"/>
          <w:szCs w:val="28"/>
        </w:rPr>
        <w:t>Отдельные виды срочных обязательств финансового характера</w:t>
      </w:r>
      <w:r w:rsidRPr="006848CC">
        <w:rPr>
          <w:rFonts w:ascii="Times New Roman" w:hAnsi="Times New Roman"/>
          <w:sz w:val="28"/>
          <w:szCs w:val="28"/>
        </w:rPr>
        <w:t>:</w:t>
      </w:r>
    </w:p>
    <w:p w14:paraId="6D811E83" w14:textId="2C8CB44E"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b/>
          <w:sz w:val="28"/>
          <w:szCs w:val="28"/>
        </w:rPr>
        <w:t xml:space="preserve">1) участие в долевом строительстве объекта недвижимости. </w:t>
      </w:r>
      <w:r w:rsidRPr="006848CC">
        <w:rPr>
          <w:rFonts w:ascii="Times New Roman" w:hAnsi="Times New Roman"/>
          <w:sz w:val="28"/>
          <w:szCs w:val="28"/>
        </w:rPr>
        <w:t xml:space="preserve">До </w:t>
      </w:r>
      <w:r w:rsidR="00305A10" w:rsidRPr="006848CC">
        <w:rPr>
          <w:rFonts w:ascii="Times New Roman" w:hAnsi="Times New Roman"/>
          <w:sz w:val="28"/>
          <w:szCs w:val="28"/>
        </w:rPr>
        <w:t>государственной регистрации права собственности на объект</w:t>
      </w:r>
      <w:r w:rsidR="00305A10" w:rsidRPr="006848CC" w:rsidDel="00305A10">
        <w:rPr>
          <w:rFonts w:ascii="Times New Roman" w:hAnsi="Times New Roman"/>
          <w:sz w:val="28"/>
          <w:szCs w:val="28"/>
        </w:rPr>
        <w:t xml:space="preserve"> </w:t>
      </w:r>
      <w:r w:rsidRPr="006848CC">
        <w:rPr>
          <w:rFonts w:ascii="Times New Roman" w:hAnsi="Times New Roman"/>
          <w:sz w:val="28"/>
          <w:szCs w:val="28"/>
        </w:rPr>
        <w:t>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w:t>
      </w:r>
      <w:r w:rsidRPr="00401035">
        <w:rPr>
          <w:rFonts w:ascii="Times New Roman" w:hAnsi="Times New Roman"/>
          <w:sz w:val="28"/>
          <w:szCs w:val="28"/>
        </w:rPr>
        <w:t xml:space="preserve"> не имеет значения, оформлялся ли кредитный договор с банком или иной кредитной организацией для оплаты по указанному договору.</w:t>
      </w:r>
    </w:p>
    <w:p w14:paraId="0D7C7FC8" w14:textId="68FC8801" w:rsidR="004D5762" w:rsidRPr="006848CC" w:rsidRDefault="00CF22F2">
      <w:pPr>
        <w:ind w:firstLine="567"/>
        <w:rPr>
          <w:rFonts w:ascii="Times New Roman" w:hAnsi="Times New Roman"/>
          <w:sz w:val="28"/>
          <w:szCs w:val="28"/>
        </w:rPr>
      </w:pPr>
      <w:r w:rsidRPr="006848CC">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В этом случае в графе </w:t>
      </w:r>
      <w:r w:rsidR="000059F2" w:rsidRPr="009C7292">
        <w:rPr>
          <w:rFonts w:ascii="Times New Roman" w:hAnsi="Times New Roman"/>
          <w:b/>
          <w:sz w:val="28"/>
          <w:szCs w:val="28"/>
        </w:rPr>
        <w:t>"Кредитор (должник)"</w:t>
      </w:r>
      <w:r w:rsidRPr="006848CC">
        <w:rPr>
          <w:rFonts w:ascii="Times New Roman" w:hAnsi="Times New Roman"/>
          <w:sz w:val="28"/>
          <w:szCs w:val="28"/>
        </w:rPr>
        <w:t xml:space="preserve">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графе </w:t>
      </w:r>
      <w:r w:rsidRPr="00AD75B1">
        <w:rPr>
          <w:rFonts w:ascii="Times New Roman" w:hAnsi="Times New Roman"/>
          <w:b/>
          <w:sz w:val="28"/>
        </w:rPr>
        <w:t xml:space="preserve">"Условие обязательства" </w:t>
      </w:r>
      <w:r w:rsidRPr="006848CC">
        <w:rPr>
          <w:rFonts w:ascii="Times New Roman" w:hAnsi="Times New Roman"/>
          <w:sz w:val="28"/>
          <w:szCs w:val="28"/>
        </w:rPr>
        <w:t xml:space="preserve">можно отразить, что денежные средства переданы застройщику в полном объеме. </w:t>
      </w:r>
      <w:r w:rsidR="000059F2">
        <w:rPr>
          <w:rFonts w:ascii="Times New Roman" w:hAnsi="Times New Roman"/>
          <w:sz w:val="28"/>
          <w:szCs w:val="28"/>
        </w:rPr>
        <w:t xml:space="preserve">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000059F2">
        <w:rPr>
          <w:rFonts w:ascii="Times New Roman" w:hAnsi="Times New Roman"/>
          <w:sz w:val="28"/>
          <w:szCs w:val="28"/>
        </w:rPr>
        <w:t xml:space="preserve"> рекомендуется указывать полные суммы, предусмотренные заключенным договором долевого участия. </w:t>
      </w:r>
      <w:r w:rsidRPr="006848CC">
        <w:rPr>
          <w:rFonts w:ascii="Times New Roman" w:hAnsi="Times New Roman"/>
          <w:sz w:val="28"/>
          <w:szCs w:val="28"/>
        </w:rPr>
        <w:t>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14:paraId="7C3ECD5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Данный порядок применяется также в случае использования счетов </w:t>
      </w:r>
      <w:proofErr w:type="spellStart"/>
      <w:r w:rsidRPr="006848CC">
        <w:rPr>
          <w:rFonts w:ascii="Times New Roman" w:hAnsi="Times New Roman"/>
          <w:sz w:val="28"/>
          <w:szCs w:val="28"/>
        </w:rPr>
        <w:t>эскроу</w:t>
      </w:r>
      <w:proofErr w:type="spellEnd"/>
      <w:r w:rsidRPr="006848CC">
        <w:rPr>
          <w:rFonts w:ascii="Times New Roman" w:hAnsi="Times New Roman"/>
          <w:sz w:val="28"/>
          <w:szCs w:val="28"/>
        </w:rPr>
        <w:t>.</w:t>
      </w:r>
    </w:p>
    <w:p w14:paraId="10582021" w14:textId="1020F24F" w:rsidR="004D5762"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w:t>
      </w:r>
      <w:r w:rsidR="007463C9">
        <w:rPr>
          <w:rFonts w:ascii="Times New Roman" w:hAnsi="Times New Roman"/>
          <w:sz w:val="28"/>
          <w:szCs w:val="28"/>
        </w:rPr>
        <w:t>ся</w:t>
      </w:r>
      <w:r w:rsidRPr="006848CC">
        <w:rPr>
          <w:rFonts w:ascii="Times New Roman" w:hAnsi="Times New Roman"/>
          <w:sz w:val="28"/>
          <w:szCs w:val="28"/>
        </w:rPr>
        <w:t xml:space="preserve"> полная стоимость.</w:t>
      </w:r>
    </w:p>
    <w:p w14:paraId="6F235397" w14:textId="48B591EA" w:rsidR="002B4A34" w:rsidRPr="006848CC" w:rsidRDefault="002B4A34">
      <w:pPr>
        <w:pStyle w:val="af7"/>
        <w:tabs>
          <w:tab w:val="left" w:pos="0"/>
          <w:tab w:val="left" w:pos="1418"/>
        </w:tabs>
        <w:ind w:left="0" w:firstLine="567"/>
        <w:rPr>
          <w:rFonts w:ascii="Times New Roman" w:hAnsi="Times New Roman"/>
          <w:sz w:val="28"/>
          <w:szCs w:val="28"/>
        </w:rPr>
      </w:pPr>
      <w:r w:rsidRPr="002B4A34">
        <w:rPr>
          <w:rFonts w:ascii="Times New Roman" w:hAnsi="Times New Roman"/>
          <w:sz w:val="28"/>
          <w:szCs w:val="28"/>
        </w:rPr>
        <w:t>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14:paraId="1FD55B58"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обязательства по ипотеке в случае разделения суммы кредита между супругами.</w:t>
      </w:r>
      <w:r w:rsidRPr="006848CC">
        <w:rPr>
          <w:rFonts w:ascii="Times New Roman" w:hAnsi="Times New Roman"/>
          <w:sz w:val="28"/>
          <w:szCs w:val="28"/>
        </w:rPr>
        <w:t xml:space="preserve"> 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14:paraId="571E1223" w14:textId="3913E42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w:t>
      </w:r>
      <w:proofErr w:type="spellStart"/>
      <w:r w:rsidRPr="006848CC">
        <w:rPr>
          <w:rFonts w:ascii="Times New Roman" w:hAnsi="Times New Roman"/>
          <w:sz w:val="28"/>
          <w:szCs w:val="28"/>
        </w:rPr>
        <w:t>созаемщиками</w:t>
      </w:r>
      <w:proofErr w:type="spellEnd"/>
      <w:r w:rsidRPr="006848CC">
        <w:rPr>
          <w:rFonts w:ascii="Times New Roman" w:hAnsi="Times New Roman"/>
          <w:sz w:val="28"/>
          <w:szCs w:val="28"/>
        </w:rPr>
        <w:t xml:space="preserve">, то в данном подразделе 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Pr="006848CC">
        <w:rPr>
          <w:rFonts w:ascii="Times New Roman" w:hAnsi="Times New Roman"/>
          <w:sz w:val="28"/>
          <w:szCs w:val="28"/>
        </w:rPr>
        <w:t xml:space="preserve">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w:t>
      </w:r>
      <w:r w:rsidR="00636842" w:rsidRPr="00636842">
        <w:rPr>
          <w:rFonts w:ascii="Times New Roman" w:hAnsi="Times New Roman"/>
          <w:b/>
          <w:sz w:val="28"/>
          <w:szCs w:val="28"/>
        </w:rPr>
        <w:t>"Условие обязательства"</w:t>
      </w:r>
      <w:r w:rsidRPr="006848CC">
        <w:rPr>
          <w:rFonts w:ascii="Times New Roman" w:hAnsi="Times New Roman"/>
          <w:sz w:val="28"/>
          <w:szCs w:val="28"/>
        </w:rPr>
        <w:t xml:space="preserve"> названного подраздела указать </w:t>
      </w:r>
      <w:proofErr w:type="spellStart"/>
      <w:r w:rsidRPr="006848CC">
        <w:rPr>
          <w:rFonts w:ascii="Times New Roman" w:hAnsi="Times New Roman"/>
          <w:sz w:val="28"/>
          <w:szCs w:val="28"/>
        </w:rPr>
        <w:t>созаемщиков</w:t>
      </w:r>
      <w:proofErr w:type="spellEnd"/>
      <w:r w:rsidRPr="006848CC">
        <w:rPr>
          <w:rFonts w:ascii="Times New Roman" w:hAnsi="Times New Roman"/>
          <w:sz w:val="28"/>
          <w:szCs w:val="28"/>
        </w:rPr>
        <w:t xml:space="preserve">. </w:t>
      </w:r>
    </w:p>
    <w:p w14:paraId="37AABA62" w14:textId="587AD4C1"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обязательства в соответствии с Законом Российской Федерации от 27 ноября 1992 г. № 4015-</w:t>
      </w:r>
      <w:r w:rsidRPr="006848CC">
        <w:rPr>
          <w:rFonts w:ascii="Times New Roman" w:hAnsi="Times New Roman"/>
          <w:b/>
          <w:sz w:val="28"/>
          <w:szCs w:val="28"/>
          <w:lang w:val="en-US"/>
        </w:rPr>
        <w:t>I</w:t>
      </w:r>
      <w:r w:rsidRPr="006848CC">
        <w:rPr>
          <w:rFonts w:ascii="Times New Roman" w:hAnsi="Times New Roman"/>
          <w:b/>
          <w:sz w:val="28"/>
          <w:szCs w:val="28"/>
        </w:rPr>
        <w:t xml:space="preserve">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(а не </w:t>
      </w:r>
      <w:r w:rsidR="007F035B">
        <w:rPr>
          <w:rFonts w:ascii="Times New Roman" w:hAnsi="Times New Roman"/>
          <w:b/>
          <w:sz w:val="28"/>
          <w:szCs w:val="28"/>
        </w:rPr>
        <w:t>пенсионным</w:t>
      </w:r>
      <w:r w:rsidR="007F035B" w:rsidRPr="006848CC">
        <w:rPr>
          <w:rFonts w:ascii="Times New Roman" w:hAnsi="Times New Roman"/>
          <w:b/>
          <w:sz w:val="28"/>
          <w:szCs w:val="28"/>
        </w:rPr>
        <w:t xml:space="preserve"> </w:t>
      </w:r>
      <w:r w:rsidRPr="006848CC">
        <w:rPr>
          <w:rFonts w:ascii="Times New Roman" w:hAnsi="Times New Roman"/>
          <w:b/>
          <w:sz w:val="28"/>
          <w:szCs w:val="28"/>
        </w:rPr>
        <w:t xml:space="preserve">фондом),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 (супруга), несовершеннолетние дети являются страхователями. </w:t>
      </w:r>
      <w:r w:rsidRPr="006848CC">
        <w:rPr>
          <w:rFonts w:ascii="Times New Roman" w:hAnsi="Times New Roman"/>
          <w:sz w:val="28"/>
          <w:szCs w:val="28"/>
        </w:rPr>
        <w:t>Данные договоры страхования предполагают накопление средств к определенному возрасту страхователя (застрахованного лица) 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рассматриваются в качестве дохода лица, в отношении которого представляется справка.</w:t>
      </w:r>
    </w:p>
    <w:p w14:paraId="2BBD0A2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Обязательства, возникающие исходя из условий договора страхования, по иным видам страхования (непоименованным в абзаце первом рассматриваемого подпункта) не подлежат отражению в подразделе 6.2 раздела 6 справки.</w:t>
      </w:r>
    </w:p>
    <w:p w14:paraId="0E3A8D9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До осуществления страховщиком страховой выплаты информация об имеющихся на отчетную дату обязательствах страховщика по договору страхования подлежит отражению в данном подразделе.</w:t>
      </w:r>
    </w:p>
    <w:p w14:paraId="7756F8DA" w14:textId="4B24BF40"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"Содержание обязательства"</w:t>
      </w:r>
      <w:r w:rsidRPr="006848CC">
        <w:rPr>
          <w:rFonts w:ascii="Times New Roman" w:hAnsi="Times New Roman"/>
          <w:sz w:val="28"/>
          <w:szCs w:val="28"/>
        </w:rPr>
        <w:t xml:space="preserve"> указывается вид страхования,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указывается вторая сторона обязательства: "должник", наименование юридического лица (наименование страховщика), адрес (место нахождения) страховщика, с которым заключен соответствующий договор страхования, остальные графы заполняются также согласно ссылкам к данному разделу справки. В графе </w:t>
      </w:r>
      <w:r w:rsidRPr="00AD75B1">
        <w:rPr>
          <w:rFonts w:ascii="Times New Roman" w:hAnsi="Times New Roman"/>
          <w:b/>
          <w:sz w:val="28"/>
        </w:rPr>
        <w:t>"Сумма обязательства"</w:t>
      </w:r>
      <w:r w:rsidRPr="006848CC">
        <w:rPr>
          <w:rFonts w:ascii="Times New Roman" w:hAnsi="Times New Roman"/>
          <w:sz w:val="28"/>
          <w:szCs w:val="28"/>
        </w:rPr>
        <w:t xml:space="preserve"> </w:t>
      </w:r>
      <w:r w:rsidRPr="007812F8">
        <w:rPr>
          <w:rFonts w:ascii="Times New Roman" w:hAnsi="Times New Roman"/>
          <w:sz w:val="28"/>
          <w:szCs w:val="28"/>
        </w:rPr>
        <w:t>указывается страховая премия</w:t>
      </w:r>
      <w:r w:rsidRPr="006848CC">
        <w:rPr>
          <w:rFonts w:ascii="Times New Roman" w:hAnsi="Times New Roman"/>
          <w:sz w:val="28"/>
          <w:szCs w:val="28"/>
        </w:rPr>
        <w:t xml:space="preserve"> по договору. В графе </w:t>
      </w:r>
      <w:r w:rsidRPr="00AD75B1">
        <w:rPr>
          <w:rFonts w:ascii="Times New Roman" w:hAnsi="Times New Roman"/>
          <w:b/>
          <w:sz w:val="28"/>
        </w:rPr>
        <w:t>"Условия обязательства"</w:t>
      </w:r>
      <w:r w:rsidRPr="006848CC">
        <w:rPr>
          <w:rFonts w:ascii="Times New Roman" w:hAnsi="Times New Roman"/>
          <w:sz w:val="28"/>
          <w:szCs w:val="28"/>
        </w:rPr>
        <w:t xml:space="preserve"> могут быть указаны сроки окончания договора страхования.</w:t>
      </w:r>
    </w:p>
    <w:p w14:paraId="5E95ADF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Справку рекомендуется заполнять с учетом сведений, полученных от страховщика в рамках Указания Банка России № 5798-У. </w:t>
      </w:r>
    </w:p>
    <w:p w14:paraId="2F3FD6C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14:paraId="3F1FD91A" w14:textId="2CEDD5D3"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Обязательное пенсионное страхование не подпадает под регулирование Законом Российской Федерации от 27 ноября 1992 г. № 4015-</w:t>
      </w:r>
      <w:r w:rsidRPr="006848CC">
        <w:rPr>
          <w:rFonts w:ascii="Times New Roman" w:hAnsi="Times New Roman"/>
          <w:sz w:val="28"/>
          <w:szCs w:val="28"/>
          <w:lang w:val="en-US"/>
        </w:rPr>
        <w:t>I</w:t>
      </w:r>
      <w:r w:rsidRPr="006848CC">
        <w:rPr>
          <w:rFonts w:ascii="Times New Roman" w:hAnsi="Times New Roman"/>
          <w:sz w:val="28"/>
          <w:szCs w:val="28"/>
        </w:rPr>
        <w:t xml:space="preserve"> "Об организации страхового дела в Российской Федерации". </w:t>
      </w:r>
    </w:p>
    <w:p w14:paraId="43D88C7E"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 xml:space="preserve">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w:t>
      </w:r>
      <w:r w:rsidRPr="006848CC">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14:paraId="659293A4" w14:textId="5BC9E998"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подразделе 6.2 раздела 6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w:t>
      </w:r>
      <w:r w:rsidRPr="006D6F6F">
        <w:rPr>
          <w:rFonts w:ascii="Times New Roman" w:hAnsi="Times New Roman"/>
          <w:sz w:val="28"/>
          <w:szCs w:val="28"/>
        </w:rPr>
        <w:t>управления ценных бумаг. Для обязательств, выраженных в иностранной валюте, 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F457F">
        <w:rPr>
          <w:rFonts w:ascii="Times New Roman" w:eastAsia="Times New Roman" w:hAnsi="Times New Roman"/>
          <w:sz w:val="28"/>
          <w:szCs w:val="28"/>
          <w:lang w:eastAsia="ru-RU"/>
        </w:rPr>
        <w:t>54</w:t>
      </w:r>
      <w:r w:rsidR="006F457F"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Fonts w:ascii="Times New Roman" w:hAnsi="Times New Roman"/>
          <w:sz w:val="28"/>
          <w:szCs w:val="28"/>
        </w:rPr>
        <w:t>.</w:t>
      </w:r>
    </w:p>
    <w:p w14:paraId="4336DA90" w14:textId="77777777" w:rsidR="004D5762" w:rsidRPr="00401035" w:rsidRDefault="004D5762">
      <w:pPr>
        <w:ind w:firstLine="0"/>
        <w:jc w:val="left"/>
        <w:rPr>
          <w:rFonts w:ascii="Times New Roman" w:hAnsi="Times New Roman"/>
          <w:sz w:val="28"/>
          <w:szCs w:val="28"/>
        </w:rPr>
      </w:pPr>
    </w:p>
    <w:p w14:paraId="2A6B93F1" w14:textId="77777777"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p>
    <w:p w14:paraId="7C173EEB" w14:textId="77777777" w:rsidR="004D5762" w:rsidRPr="006848CC" w:rsidRDefault="004D5762">
      <w:pPr>
        <w:ind w:firstLine="851"/>
        <w:jc w:val="center"/>
        <w:rPr>
          <w:rFonts w:ascii="Times New Roman" w:hAnsi="Times New Roman"/>
          <w:sz w:val="28"/>
          <w:szCs w:val="28"/>
        </w:rPr>
      </w:pPr>
    </w:p>
    <w:p w14:paraId="22D5AA52" w14:textId="164D9013"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разделе указываются сведения о недвижимом имуществе (в </w:t>
      </w:r>
      <w:proofErr w:type="spellStart"/>
      <w:r w:rsidRPr="006848CC">
        <w:rPr>
          <w:rFonts w:ascii="Times New Roman" w:hAnsi="Times New Roman"/>
          <w:sz w:val="28"/>
          <w:szCs w:val="28"/>
        </w:rPr>
        <w:t>т.ч</w:t>
      </w:r>
      <w:proofErr w:type="spellEnd"/>
      <w:r w:rsidRPr="006848CC">
        <w:rPr>
          <w:rFonts w:ascii="Times New Roman" w:hAnsi="Times New Roman"/>
          <w:sz w:val="28"/>
          <w:szCs w:val="28"/>
        </w:rPr>
        <w:t xml:space="preserve">. доли в праве собственности), транспортных средствах, ценных бумагах (в </w:t>
      </w:r>
      <w:proofErr w:type="spellStart"/>
      <w:r w:rsidRPr="006848CC">
        <w:rPr>
          <w:rFonts w:ascii="Times New Roman" w:hAnsi="Times New Roman"/>
          <w:sz w:val="28"/>
          <w:szCs w:val="28"/>
        </w:rPr>
        <w:t>т.ч</w:t>
      </w:r>
      <w:proofErr w:type="spellEnd"/>
      <w:r w:rsidRPr="006848CC">
        <w:rPr>
          <w:rFonts w:ascii="Times New Roman" w:hAnsi="Times New Roman"/>
          <w:sz w:val="28"/>
          <w:szCs w:val="28"/>
        </w:rPr>
        <w:t>. долях участия в уставн</w:t>
      </w:r>
      <w:r w:rsidR="008621DE" w:rsidRPr="006848CC">
        <w:rPr>
          <w:rFonts w:ascii="Times New Roman" w:hAnsi="Times New Roman"/>
          <w:sz w:val="28"/>
          <w:szCs w:val="28"/>
        </w:rPr>
        <w:t>ых</w:t>
      </w:r>
      <w:r w:rsidRPr="006848CC">
        <w:rPr>
          <w:rFonts w:ascii="Times New Roman" w:hAnsi="Times New Roman"/>
          <w:sz w:val="28"/>
          <w:szCs w:val="28"/>
        </w:rPr>
        <w:t xml:space="preserve"> капитал</w:t>
      </w:r>
      <w:r w:rsidR="008621DE" w:rsidRPr="006848CC">
        <w:rPr>
          <w:rFonts w:ascii="Times New Roman" w:hAnsi="Times New Roman"/>
          <w:sz w:val="28"/>
          <w:szCs w:val="28"/>
        </w:rPr>
        <w:t>ах</w:t>
      </w:r>
      <w:r w:rsidRPr="006848CC">
        <w:rPr>
          <w:rFonts w:ascii="Times New Roman" w:hAnsi="Times New Roman"/>
          <w:sz w:val="28"/>
          <w:szCs w:val="28"/>
        </w:rPr>
        <w:t xml:space="preserve"> </w:t>
      </w:r>
      <w:r w:rsidR="008621DE" w:rsidRPr="006848CC">
        <w:rPr>
          <w:rFonts w:ascii="Times New Roman" w:hAnsi="Times New Roman"/>
          <w:sz w:val="28"/>
          <w:szCs w:val="28"/>
        </w:rPr>
        <w:t>коммерческих организаций и фондов</w:t>
      </w:r>
      <w:r w:rsidRPr="006848CC">
        <w:rPr>
          <w:rFonts w:ascii="Times New Roman" w:hAnsi="Times New Roman"/>
          <w:sz w:val="28"/>
          <w:szCs w:val="28"/>
        </w:rPr>
        <w:t>), цифровых финансовых активах, цифровых правах, включающих одновременно цифровые финансовые активы и иные цифровые права,</w:t>
      </w:r>
      <w:r w:rsidRPr="00401035">
        <w:rPr>
          <w:rFonts w:ascii="Times New Roman" w:hAnsi="Times New Roman"/>
          <w:sz w:val="28"/>
          <w:szCs w:val="28"/>
        </w:rPr>
        <w:t xml:space="preserve"> утилитарных цифровых правах</w:t>
      </w:r>
      <w:r w:rsidRPr="006848CC">
        <w:rPr>
          <w:rFonts w:ascii="Times New Roman" w:hAnsi="Times New Roman"/>
          <w:sz w:val="28"/>
          <w:szCs w:val="28"/>
        </w:rPr>
        <w:t xml:space="preserve"> и цифровой валюте, отчужденных в течение отчетного периода в результате безвозмездной сделки, а также, например, сведения об утилизации автомобиля. </w:t>
      </w:r>
    </w:p>
    <w:p w14:paraId="79F3C37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14:paraId="179E5E23"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14:paraId="318E174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14:paraId="3320630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Уничтоженные объекты имущества не подлежат отражению в данном разделе справки.</w:t>
      </w:r>
    </w:p>
    <w:p w14:paraId="7C83C1A8"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Договор мены не подлежит отражению в данном разделе справки, так как он является возмездным.</w:t>
      </w:r>
    </w:p>
    <w:p w14:paraId="65A93A1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14:paraId="2827AD4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Каждый объект безвозмездной сделки указывается отдельно.</w:t>
      </w:r>
    </w:p>
    <w:p w14:paraId="152F337E" w14:textId="69212960" w:rsidR="004D5762" w:rsidRPr="006D6F6F"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строках </w:t>
      </w:r>
      <w:r w:rsidRPr="00AD75B1">
        <w:rPr>
          <w:rFonts w:ascii="Times New Roman" w:hAnsi="Times New Roman"/>
          <w:b/>
          <w:sz w:val="28"/>
        </w:rPr>
        <w:t>"Земельные участки"</w:t>
      </w:r>
      <w:r w:rsidRPr="006848CC">
        <w:rPr>
          <w:rFonts w:ascii="Times New Roman" w:hAnsi="Times New Roman"/>
          <w:sz w:val="28"/>
          <w:szCs w:val="28"/>
        </w:rPr>
        <w:t xml:space="preserve"> и </w:t>
      </w:r>
      <w:r w:rsidRPr="00AD75B1">
        <w:rPr>
          <w:rFonts w:ascii="Times New Roman" w:hAnsi="Times New Roman"/>
          <w:b/>
          <w:sz w:val="28"/>
        </w:rPr>
        <w:t>"Иное недвижимое имущество"</w:t>
      </w:r>
      <w:r w:rsidRPr="006848CC">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w:t>
      </w:r>
      <w:r w:rsidRPr="006D6F6F">
        <w:rPr>
          <w:rFonts w:ascii="Times New Roman" w:hAnsi="Times New Roman"/>
          <w:sz w:val="28"/>
          <w:szCs w:val="28"/>
        </w:rPr>
        <w:t xml:space="preserve">пунктом </w:t>
      </w:r>
      <w:r w:rsidR="006D6F6F" w:rsidRPr="006D6F6F">
        <w:rPr>
          <w:rFonts w:ascii="Times New Roman" w:hAnsi="Times New Roman"/>
          <w:sz w:val="28"/>
          <w:szCs w:val="28"/>
        </w:rPr>
        <w:t>1</w:t>
      </w:r>
      <w:r w:rsidR="006F457F">
        <w:rPr>
          <w:rFonts w:ascii="Times New Roman" w:hAnsi="Times New Roman"/>
          <w:sz w:val="28"/>
          <w:szCs w:val="28"/>
        </w:rPr>
        <w:t>08</w:t>
      </w:r>
      <w:r w:rsidRPr="006D6F6F">
        <w:rPr>
          <w:rFonts w:ascii="Times New Roman" w:hAnsi="Times New Roman"/>
          <w:sz w:val="28"/>
          <w:szCs w:val="28"/>
        </w:rPr>
        <w:t xml:space="preserve"> настоящих Методических рекомендаций), местонахождение (адрес) в соответствии с пунктами </w:t>
      </w:r>
      <w:r w:rsidR="006D6F6F" w:rsidRPr="006D6F6F">
        <w:rPr>
          <w:rFonts w:ascii="Times New Roman" w:hAnsi="Times New Roman"/>
          <w:sz w:val="28"/>
          <w:szCs w:val="28"/>
        </w:rPr>
        <w:t>11</w:t>
      </w:r>
      <w:r w:rsidR="006F457F">
        <w:rPr>
          <w:rFonts w:ascii="Times New Roman" w:hAnsi="Times New Roman"/>
          <w:sz w:val="28"/>
          <w:szCs w:val="28"/>
        </w:rPr>
        <w:t>6</w:t>
      </w:r>
      <w:r w:rsidR="006D6F6F" w:rsidRPr="006D6F6F">
        <w:rPr>
          <w:rFonts w:ascii="Times New Roman" w:hAnsi="Times New Roman"/>
          <w:sz w:val="28"/>
          <w:szCs w:val="28"/>
        </w:rPr>
        <w:t xml:space="preserve"> </w:t>
      </w:r>
      <w:r w:rsidRPr="006D6F6F">
        <w:rPr>
          <w:rFonts w:ascii="Times New Roman" w:hAnsi="Times New Roman"/>
          <w:sz w:val="28"/>
          <w:szCs w:val="28"/>
        </w:rPr>
        <w:t xml:space="preserve">и </w:t>
      </w:r>
      <w:r w:rsidR="006D6F6F" w:rsidRPr="006D6F6F">
        <w:rPr>
          <w:rFonts w:ascii="Times New Roman" w:hAnsi="Times New Roman"/>
          <w:sz w:val="28"/>
          <w:szCs w:val="28"/>
        </w:rPr>
        <w:t>1</w:t>
      </w:r>
      <w:r w:rsidR="006F457F">
        <w:rPr>
          <w:rFonts w:ascii="Times New Roman" w:hAnsi="Times New Roman"/>
          <w:sz w:val="28"/>
          <w:szCs w:val="28"/>
        </w:rPr>
        <w:t>17</w:t>
      </w:r>
      <w:r w:rsidR="006D6F6F" w:rsidRPr="006D6F6F">
        <w:rPr>
          <w:rFonts w:ascii="Times New Roman" w:hAnsi="Times New Roman"/>
          <w:sz w:val="28"/>
          <w:szCs w:val="28"/>
        </w:rPr>
        <w:t xml:space="preserve"> </w:t>
      </w:r>
      <w:r w:rsidRPr="006D6F6F">
        <w:rPr>
          <w:rFonts w:ascii="Times New Roman" w:hAnsi="Times New Roman"/>
          <w:sz w:val="28"/>
          <w:szCs w:val="28"/>
        </w:rPr>
        <w:t xml:space="preserve">настоящих Методических рекомендаций, площадь (кв. м) в соответствии с пунктом </w:t>
      </w:r>
      <w:r w:rsidR="006D6F6F" w:rsidRPr="006D6F6F">
        <w:rPr>
          <w:rFonts w:ascii="Times New Roman" w:hAnsi="Times New Roman"/>
          <w:sz w:val="28"/>
          <w:szCs w:val="28"/>
        </w:rPr>
        <w:t>1</w:t>
      </w:r>
      <w:r w:rsidR="006F457F">
        <w:rPr>
          <w:rFonts w:ascii="Times New Roman" w:hAnsi="Times New Roman"/>
          <w:sz w:val="28"/>
          <w:szCs w:val="28"/>
        </w:rPr>
        <w:t>18</w:t>
      </w:r>
      <w:r w:rsidR="006D6F6F" w:rsidRPr="006D6F6F">
        <w:rPr>
          <w:rFonts w:ascii="Times New Roman" w:hAnsi="Times New Roman"/>
          <w:sz w:val="28"/>
          <w:szCs w:val="28"/>
        </w:rPr>
        <w:t xml:space="preserve"> </w:t>
      </w:r>
      <w:r w:rsidRPr="006D6F6F">
        <w:rPr>
          <w:rFonts w:ascii="Times New Roman" w:hAnsi="Times New Roman"/>
          <w:sz w:val="28"/>
          <w:szCs w:val="28"/>
        </w:rPr>
        <w:t>настоящих Методических рекомендаций.</w:t>
      </w:r>
    </w:p>
    <w:p w14:paraId="4ED7332D"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строке </w:t>
      </w:r>
      <w:r w:rsidRPr="00AD75B1">
        <w:rPr>
          <w:rFonts w:ascii="Times New Roman" w:hAnsi="Times New Roman"/>
          <w:b/>
          <w:sz w:val="28"/>
        </w:rPr>
        <w:t>"Транспортные средства"</w:t>
      </w:r>
      <w:r w:rsidRPr="006D6F6F">
        <w:rPr>
          <w:rFonts w:ascii="Times New Roman" w:hAnsi="Times New Roman"/>
          <w:sz w:val="28"/>
          <w:szCs w:val="28"/>
        </w:rPr>
        <w:t xml:space="preserve"> рекомендуется</w:t>
      </w:r>
      <w:r w:rsidRPr="00401035">
        <w:rPr>
          <w:rFonts w:ascii="Times New Roman" w:hAnsi="Times New Roman"/>
          <w:sz w:val="28"/>
          <w:szCs w:val="28"/>
        </w:rPr>
        <w:t xml:space="preserve"> указывать вид, марку, модель транспортного средст</w:t>
      </w:r>
      <w:r w:rsidRPr="006848CC">
        <w:rPr>
          <w:rFonts w:ascii="Times New Roman" w:hAnsi="Times New Roman"/>
          <w:sz w:val="28"/>
          <w:szCs w:val="28"/>
        </w:rPr>
        <w:t>ва, год изготовления, место регистрации.</w:t>
      </w:r>
    </w:p>
    <w:p w14:paraId="30D32D59" w14:textId="383D3472"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"Ценные бумаги"</w:t>
      </w:r>
      <w:r w:rsidRPr="006848CC">
        <w:rPr>
          <w:rFonts w:ascii="Times New Roman" w:hAnsi="Times New Roman"/>
          <w:sz w:val="28"/>
          <w:szCs w:val="28"/>
        </w:rPr>
        <w:t xml:space="preserve">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w:t>
      </w:r>
      <w:r w:rsidRPr="006D6F6F">
        <w:rPr>
          <w:rFonts w:ascii="Times New Roman" w:hAnsi="Times New Roman"/>
          <w:sz w:val="28"/>
          <w:szCs w:val="28"/>
        </w:rPr>
        <w:t>Банка России на дату совершения безвозмездной сделки</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F457F">
        <w:rPr>
          <w:rFonts w:ascii="Times New Roman" w:eastAsia="Times New Roman" w:hAnsi="Times New Roman"/>
          <w:sz w:val="28"/>
          <w:szCs w:val="28"/>
          <w:lang w:eastAsia="ru-RU"/>
        </w:rPr>
        <w:t>54</w:t>
      </w:r>
      <w:r w:rsidR="006F457F" w:rsidRPr="006848CC">
        <w:rPr>
          <w:rFonts w:ascii="Times New Roman" w:eastAsia="Times New Roman" w:hAnsi="Times New Roman"/>
          <w:sz w:val="28"/>
          <w:szCs w:val="28"/>
          <w:lang w:eastAsia="ru-RU"/>
        </w:rPr>
        <w:t xml:space="preserve"> </w:t>
      </w:r>
      <w:r w:rsidR="00D813DB" w:rsidRPr="006848CC">
        <w:rPr>
          <w:rFonts w:ascii="Times New Roman" w:eastAsia="Times New Roman" w:hAnsi="Times New Roman"/>
          <w:sz w:val="28"/>
          <w:szCs w:val="28"/>
          <w:lang w:eastAsia="ru-RU"/>
        </w:rPr>
        <w:t>настоящих Методических рекомендаций)</w:t>
      </w:r>
      <w:r w:rsidRPr="006848CC">
        <w:rPr>
          <w:rFonts w:ascii="Times New Roman" w:hAnsi="Times New Roman"/>
          <w:sz w:val="28"/>
          <w:szCs w:val="28"/>
        </w:rPr>
        <w:t xml:space="preserve">. </w:t>
      </w:r>
    </w:p>
    <w:p w14:paraId="307F8DAB" w14:textId="1F2753AA" w:rsidR="004D5762" w:rsidRPr="00A607DB" w:rsidRDefault="00CF22F2">
      <w:pPr>
        <w:pStyle w:val="af7"/>
        <w:widowControl w:val="0"/>
        <w:ind w:left="0" w:firstLine="567"/>
        <w:rPr>
          <w:rFonts w:ascii="Times New Roman" w:hAnsi="Times New Roman"/>
          <w:sz w:val="28"/>
          <w:szCs w:val="28"/>
        </w:rPr>
      </w:pPr>
      <w:r w:rsidRPr="00401035">
        <w:rPr>
          <w:rFonts w:ascii="Times New Roman" w:hAnsi="Times New Roman"/>
          <w:sz w:val="28"/>
          <w:szCs w:val="28"/>
        </w:rPr>
        <w:t xml:space="preserve">Для долей участия в уставных капиталах коммерческих организаций и фондах </w:t>
      </w:r>
      <w:r w:rsidRPr="00A607DB">
        <w:rPr>
          <w:rFonts w:ascii="Times New Roman" w:hAnsi="Times New Roman"/>
          <w:sz w:val="28"/>
          <w:szCs w:val="28"/>
        </w:rPr>
        <w:t xml:space="preserve">рекомендуется указывать наименование и организационно-правовую форму организации в соответствии с пунктом </w:t>
      </w:r>
      <w:r w:rsidR="00A607DB" w:rsidRPr="00A607DB">
        <w:rPr>
          <w:rFonts w:ascii="Times New Roman" w:hAnsi="Times New Roman"/>
          <w:sz w:val="28"/>
          <w:szCs w:val="28"/>
        </w:rPr>
        <w:t>1</w:t>
      </w:r>
      <w:r w:rsidR="006F457F">
        <w:rPr>
          <w:rFonts w:ascii="Times New Roman" w:hAnsi="Times New Roman"/>
          <w:sz w:val="28"/>
          <w:szCs w:val="28"/>
        </w:rPr>
        <w:t>7</w:t>
      </w:r>
      <w:r w:rsidR="007D187B">
        <w:rPr>
          <w:rFonts w:ascii="Times New Roman" w:hAnsi="Times New Roman"/>
          <w:sz w:val="28"/>
          <w:szCs w:val="28"/>
        </w:rPr>
        <w:t>9</w:t>
      </w:r>
      <w:r w:rsidRPr="00A607DB">
        <w:rPr>
          <w:rFonts w:ascii="Times New Roman" w:hAnsi="Times New Roman"/>
          <w:sz w:val="28"/>
          <w:szCs w:val="28"/>
        </w:rPr>
        <w:t xml:space="preserve"> настоящих Методических рекомендаций, местонахождение организации (адрес)</w:t>
      </w:r>
      <w:r w:rsidR="000C2060" w:rsidRPr="00A607DB">
        <w:rPr>
          <w:rFonts w:ascii="Times New Roman" w:hAnsi="Times New Roman"/>
          <w:sz w:val="28"/>
          <w:szCs w:val="28"/>
        </w:rPr>
        <w:t xml:space="preserve"> в соответствии с пунктом 1</w:t>
      </w:r>
      <w:r w:rsidR="007D187B">
        <w:rPr>
          <w:rFonts w:ascii="Times New Roman" w:hAnsi="Times New Roman"/>
          <w:sz w:val="28"/>
          <w:szCs w:val="28"/>
        </w:rPr>
        <w:t>80</w:t>
      </w:r>
      <w:r w:rsidR="006D6F6F" w:rsidRPr="00A607DB">
        <w:rPr>
          <w:rFonts w:ascii="Times New Roman" w:hAnsi="Times New Roman"/>
          <w:sz w:val="28"/>
          <w:szCs w:val="28"/>
        </w:rPr>
        <w:t xml:space="preserve"> настоящих Методических рекомендаций</w:t>
      </w:r>
      <w:r w:rsidRPr="00A607DB">
        <w:rPr>
          <w:rFonts w:ascii="Times New Roman" w:hAnsi="Times New Roman"/>
          <w:sz w:val="28"/>
          <w:szCs w:val="28"/>
        </w:rPr>
        <w:t>, уставный капитал в соответствии с пунктом</w:t>
      </w:r>
      <w:r w:rsidR="00924928">
        <w:rPr>
          <w:rFonts w:ascii="Times New Roman" w:hAnsi="Times New Roman"/>
          <w:sz w:val="28"/>
          <w:szCs w:val="28"/>
        </w:rPr>
        <w:t xml:space="preserve"> </w:t>
      </w:r>
      <w:r w:rsidR="006F457F" w:rsidRPr="00A607DB">
        <w:rPr>
          <w:rFonts w:ascii="Times New Roman" w:hAnsi="Times New Roman"/>
          <w:sz w:val="28"/>
          <w:szCs w:val="28"/>
        </w:rPr>
        <w:t>1</w:t>
      </w:r>
      <w:r w:rsidR="007D187B">
        <w:rPr>
          <w:rFonts w:ascii="Times New Roman" w:hAnsi="Times New Roman"/>
          <w:sz w:val="28"/>
          <w:szCs w:val="28"/>
        </w:rPr>
        <w:t>81</w:t>
      </w:r>
      <w:r w:rsidR="006F457F" w:rsidRPr="00A607DB">
        <w:rPr>
          <w:rFonts w:ascii="Times New Roman" w:hAnsi="Times New Roman"/>
          <w:sz w:val="28"/>
          <w:szCs w:val="28"/>
        </w:rPr>
        <w:t xml:space="preserve"> </w:t>
      </w:r>
      <w:r w:rsidRPr="00A607DB">
        <w:rPr>
          <w:rFonts w:ascii="Times New Roman" w:hAnsi="Times New Roman"/>
          <w:sz w:val="28"/>
          <w:szCs w:val="28"/>
        </w:rPr>
        <w:t>настоящих Методических рекомендаций, доли у</w:t>
      </w:r>
      <w:r w:rsidR="00924928">
        <w:rPr>
          <w:rFonts w:ascii="Times New Roman" w:hAnsi="Times New Roman"/>
          <w:sz w:val="28"/>
          <w:szCs w:val="28"/>
        </w:rPr>
        <w:t xml:space="preserve">частия в соответствии с пунктом </w:t>
      </w:r>
      <w:r w:rsidR="008C1F84" w:rsidRPr="00A607DB">
        <w:rPr>
          <w:rFonts w:ascii="Times New Roman" w:hAnsi="Times New Roman"/>
          <w:sz w:val="28"/>
          <w:szCs w:val="28"/>
        </w:rPr>
        <w:t>1</w:t>
      </w:r>
      <w:r w:rsidR="00445D70">
        <w:rPr>
          <w:rFonts w:ascii="Times New Roman" w:hAnsi="Times New Roman"/>
          <w:sz w:val="28"/>
          <w:szCs w:val="28"/>
        </w:rPr>
        <w:t>8</w:t>
      </w:r>
      <w:r w:rsidR="007D187B">
        <w:rPr>
          <w:rFonts w:ascii="Times New Roman" w:hAnsi="Times New Roman"/>
          <w:sz w:val="28"/>
          <w:szCs w:val="28"/>
        </w:rPr>
        <w:t>2</w:t>
      </w:r>
      <w:r w:rsidRPr="00A607DB">
        <w:rPr>
          <w:rFonts w:ascii="Times New Roman" w:hAnsi="Times New Roman"/>
          <w:sz w:val="28"/>
          <w:szCs w:val="28"/>
        </w:rPr>
        <w:t xml:space="preserve"> настоящих Методических рекомендаций.</w:t>
      </w:r>
    </w:p>
    <w:p w14:paraId="286AA6E6"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A607DB">
        <w:rPr>
          <w:rFonts w:ascii="Times New Roman" w:hAnsi="Times New Roman"/>
          <w:sz w:val="28"/>
          <w:szCs w:val="28"/>
        </w:rPr>
        <w:t xml:space="preserve">В строке </w:t>
      </w:r>
      <w:r w:rsidRPr="00AD75B1">
        <w:rPr>
          <w:rFonts w:ascii="Times New Roman" w:hAnsi="Times New Roman"/>
          <w:b/>
          <w:sz w:val="28"/>
        </w:rPr>
        <w:t>"Цифровые финансовые активы"</w:t>
      </w:r>
      <w:r w:rsidRPr="00A607DB">
        <w:rPr>
          <w:rFonts w:ascii="Times New Roman" w:hAnsi="Times New Roman"/>
          <w:sz w:val="28"/>
          <w:szCs w:val="28"/>
        </w:rPr>
        <w:t xml:space="preserve"> рекомендуется указывать наименование цифрового финансового актива (если его нельзя определить, указываются вид и объем</w:t>
      </w:r>
      <w:r w:rsidRPr="006848CC">
        <w:rPr>
          <w:rFonts w:ascii="Times New Roman" w:hAnsi="Times New Roman"/>
          <w:sz w:val="28"/>
          <w:szCs w:val="28"/>
        </w:rPr>
        <w:t xml:space="preserve"> прав, удостоверяемых выпускаемым цифровым финансовым активом).</w:t>
      </w:r>
    </w:p>
    <w:p w14:paraId="1E918DDD"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"Цифровые права, включающие одновременно цифровые финансовые активы и иные цифровые права"</w:t>
      </w:r>
      <w:r w:rsidRPr="006848CC">
        <w:rPr>
          <w:rFonts w:ascii="Times New Roman" w:hAnsi="Times New Roman"/>
          <w:sz w:val="28"/>
          <w:szCs w:val="28"/>
        </w:rPr>
        <w:t xml:space="preserve">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50FC15A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"Утилитарные цифровые права"</w:t>
      </w:r>
      <w:r w:rsidRPr="006848CC">
        <w:rPr>
          <w:rFonts w:ascii="Times New Roman" w:hAnsi="Times New Roman"/>
          <w:sz w:val="28"/>
          <w:szCs w:val="28"/>
        </w:rPr>
        <w:t xml:space="preserve"> рекомендуется указывать уникальное условное обозначение, идентифицирующее утилитарное цифровое право.</w:t>
      </w:r>
    </w:p>
    <w:p w14:paraId="71D679C2"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"Цифровая валюта"</w:t>
      </w:r>
      <w:r w:rsidRPr="006848CC">
        <w:rPr>
          <w:rFonts w:ascii="Times New Roman" w:hAnsi="Times New Roman"/>
          <w:sz w:val="28"/>
          <w:szCs w:val="28"/>
        </w:rPr>
        <w:t xml:space="preserve"> указывается наименование цифровой валюты в соответствии с применимыми документами (без произвольной транслитерации).</w:t>
      </w:r>
    </w:p>
    <w:p w14:paraId="4C09F120" w14:textId="2EFBE37A"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Cs/>
          <w:sz w:val="28"/>
          <w:szCs w:val="28"/>
        </w:rPr>
        <w:t xml:space="preserve">В графе </w:t>
      </w:r>
      <w:r w:rsidRPr="00AD75B1">
        <w:rPr>
          <w:rFonts w:ascii="Times New Roman" w:hAnsi="Times New Roman"/>
          <w:b/>
          <w:sz w:val="28"/>
        </w:rPr>
        <w:t>"Приобретатель имущества</w:t>
      </w:r>
      <w:r w:rsidRPr="00636842">
        <w:rPr>
          <w:rFonts w:ascii="Times New Roman" w:hAnsi="Times New Roman"/>
          <w:b/>
          <w:bCs/>
          <w:sz w:val="28"/>
          <w:szCs w:val="28"/>
        </w:rPr>
        <w:t xml:space="preserve"> </w:t>
      </w:r>
      <w:r w:rsidR="00636842">
        <w:rPr>
          <w:rFonts w:ascii="Times New Roman" w:hAnsi="Times New Roman"/>
          <w:b/>
          <w:bCs/>
          <w:sz w:val="28"/>
          <w:szCs w:val="28"/>
        </w:rPr>
        <w:t>(права)</w:t>
      </w:r>
      <w:r w:rsidR="00636842" w:rsidRPr="00AD75B1">
        <w:rPr>
          <w:rFonts w:ascii="Times New Roman" w:hAnsi="Times New Roman"/>
          <w:b/>
          <w:sz w:val="28"/>
        </w:rPr>
        <w:t xml:space="preserve"> </w:t>
      </w:r>
      <w:r w:rsidRPr="00AD75B1">
        <w:rPr>
          <w:rFonts w:ascii="Times New Roman" w:hAnsi="Times New Roman"/>
          <w:b/>
          <w:sz w:val="28"/>
        </w:rPr>
        <w:t>по сделке"</w:t>
      </w:r>
      <w:r w:rsidRPr="006848CC">
        <w:rPr>
          <w:rFonts w:ascii="Times New Roman" w:hAnsi="Times New Roman"/>
          <w:bCs/>
          <w:sz w:val="28"/>
          <w:szCs w:val="28"/>
        </w:rPr>
        <w:t xml:space="preserve"> в случае безвозмездной сделки с физическим лицом указываются </w:t>
      </w:r>
      <w:r w:rsidRPr="006848CC">
        <w:rPr>
          <w:rFonts w:ascii="Times New Roman" w:hAnsi="Times New Roman"/>
          <w:sz w:val="28"/>
          <w:szCs w:val="28"/>
        </w:rPr>
        <w:t>его</w:t>
      </w:r>
      <w:r w:rsidRPr="006848CC">
        <w:rPr>
          <w:rFonts w:ascii="Times New Roman" w:hAnsi="Times New Roman"/>
          <w:bCs/>
          <w:sz w:val="28"/>
          <w:szCs w:val="28"/>
        </w:rPr>
        <w:t xml:space="preserve"> </w:t>
      </w:r>
      <w:r w:rsidRPr="006848CC">
        <w:rPr>
          <w:rFonts w:ascii="Times New Roman" w:hAnsi="Times New Roman"/>
          <w:sz w:val="28"/>
          <w:szCs w:val="28"/>
        </w:rPr>
        <w:t xml:space="preserve">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w:t>
      </w: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6848CC">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14:paraId="347436F6" w14:textId="77777777"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Pr="006848CC">
        <w:rPr>
          <w:rFonts w:ascii="Times New Roman" w:hAnsi="Times New Roman"/>
          <w:sz w:val="28"/>
          <w:szCs w:val="28"/>
        </w:rPr>
        <w:t>аименование, идентификационный номер налогоплательщика и основной государственный регистрационный номер юридического лица.</w:t>
      </w:r>
    </w:p>
    <w:p w14:paraId="37D6B44D" w14:textId="58D405DC" w:rsidR="0032079C" w:rsidRPr="0032079C" w:rsidRDefault="00CF22F2" w:rsidP="0032079C">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32079C">
        <w:rPr>
          <w:rStyle w:val="af5"/>
          <w:rFonts w:ascii="Times New Roman" w:hAnsi="Times New Roman" w:cs="Times New Roman"/>
          <w:sz w:val="28"/>
          <w:szCs w:val="28"/>
          <w:shd w:val="clear" w:color="auto" w:fill="auto"/>
        </w:rPr>
        <w:t xml:space="preserve">В графе </w:t>
      </w:r>
      <w:r w:rsidRPr="0032079C">
        <w:rPr>
          <w:rStyle w:val="af5"/>
          <w:rFonts w:ascii="Times New Roman" w:hAnsi="Times New Roman"/>
          <w:b/>
          <w:sz w:val="28"/>
          <w:shd w:val="clear" w:color="auto" w:fill="auto"/>
        </w:rPr>
        <w:t>"Основание отчуждения имущества</w:t>
      </w:r>
      <w:r w:rsidR="00636842" w:rsidRPr="0032079C">
        <w:rPr>
          <w:rStyle w:val="af5"/>
          <w:rFonts w:ascii="Times New Roman" w:hAnsi="Times New Roman" w:cs="Times New Roman"/>
          <w:b/>
          <w:sz w:val="28"/>
          <w:szCs w:val="28"/>
          <w:shd w:val="clear" w:color="auto" w:fill="auto"/>
        </w:rPr>
        <w:t xml:space="preserve"> (права)</w:t>
      </w:r>
      <w:r w:rsidRPr="0032079C">
        <w:rPr>
          <w:rStyle w:val="af5"/>
          <w:rFonts w:ascii="Times New Roman" w:hAnsi="Times New Roman" w:cs="Times New Roman"/>
          <w:b/>
          <w:sz w:val="28"/>
          <w:szCs w:val="28"/>
          <w:shd w:val="clear" w:color="auto" w:fill="auto"/>
        </w:rPr>
        <w:t>"</w:t>
      </w:r>
      <w:r w:rsidRPr="0032079C">
        <w:rPr>
          <w:rStyle w:val="af5"/>
          <w:rFonts w:ascii="Times New Roman" w:hAnsi="Times New Roman" w:cs="Times New Roman"/>
          <w:sz w:val="28"/>
          <w:szCs w:val="28"/>
          <w:shd w:val="clear" w:color="auto" w:fill="auto"/>
        </w:rPr>
        <w:t xml:space="preserve"> указываются основания прекращения права собственности (наименование и реквизиты (дата, номер) соответствующего договора или акта).</w:t>
      </w:r>
      <w:r w:rsidRPr="0032079C">
        <w:rPr>
          <w:rFonts w:ascii="Times New Roman" w:hAnsi="Times New Roman"/>
          <w:sz w:val="28"/>
          <w:szCs w:val="28"/>
        </w:rPr>
        <w:t xml:space="preserve"> </w:t>
      </w:r>
      <w:r w:rsidRPr="0032079C">
        <w:rPr>
          <w:rStyle w:val="af5"/>
          <w:rFonts w:ascii="Times New Roman" w:hAnsi="Times New Roman" w:cs="Times New Roman"/>
          <w:sz w:val="28"/>
          <w:szCs w:val="28"/>
          <w:shd w:val="clear" w:color="auto" w:fill="auto"/>
        </w:rPr>
        <w:t>Для цифровых финансовых активов, цифровых прав и цифровой валюты также указывается дата их отчуждения.</w:t>
      </w:r>
    </w:p>
    <w:p w14:paraId="4EF614C4" w14:textId="77777777" w:rsidR="0032079C" w:rsidRPr="0032079C" w:rsidRDefault="0032079C" w:rsidP="0032079C">
      <w:pPr>
        <w:pStyle w:val="af7"/>
        <w:widowControl w:val="0"/>
        <w:ind w:left="567" w:firstLine="0"/>
        <w:rPr>
          <w:rStyle w:val="af5"/>
          <w:rFonts w:ascii="Times New Roman" w:hAnsi="Times New Roman" w:cs="Times New Roman"/>
          <w:b/>
          <w:sz w:val="28"/>
          <w:szCs w:val="28"/>
          <w:shd w:val="clear" w:color="auto" w:fill="auto"/>
        </w:rPr>
      </w:pPr>
    </w:p>
    <w:p w14:paraId="49524271" w14:textId="2E6B629E" w:rsidR="0032079C" w:rsidRPr="0032079C" w:rsidRDefault="0032079C" w:rsidP="00844FEE">
      <w:pPr>
        <w:pStyle w:val="af7"/>
        <w:ind w:left="0"/>
        <w:jc w:val="center"/>
        <w:rPr>
          <w:rStyle w:val="af5"/>
          <w:rFonts w:ascii="Times New Roman" w:eastAsia="Times New Roman" w:hAnsi="Times New Roman" w:cs="Times New Roman"/>
          <w:sz w:val="20"/>
          <w:szCs w:val="20"/>
          <w:shd w:val="clear" w:color="auto" w:fill="auto"/>
        </w:rPr>
      </w:pPr>
    </w:p>
    <w:sectPr w:rsidR="0032079C" w:rsidRPr="0032079C" w:rsidSect="00AD75B1">
      <w:headerReference w:type="default" r:id="rId36"/>
      <w:pgSz w:w="11906" w:h="16838"/>
      <w:pgMar w:top="1134" w:right="567" w:bottom="1134" w:left="1134" w:header="454"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DA2699" w14:textId="77777777" w:rsidR="00392A0F" w:rsidRDefault="00392A0F">
      <w:r>
        <w:separator/>
      </w:r>
    </w:p>
  </w:endnote>
  <w:endnote w:type="continuationSeparator" w:id="0">
    <w:p w14:paraId="77758A83" w14:textId="77777777" w:rsidR="00392A0F" w:rsidRDefault="00392A0F">
      <w:r>
        <w:continuationSeparator/>
      </w:r>
    </w:p>
  </w:endnote>
  <w:endnote w:type="continuationNotice" w:id="1">
    <w:p w14:paraId="5479271D" w14:textId="77777777" w:rsidR="00392A0F" w:rsidRDefault="00392A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06F" w:usb1="1200FBEF" w:usb2="0064C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5EDBE4" w14:textId="77777777" w:rsidR="00392A0F" w:rsidRDefault="00392A0F">
      <w:r>
        <w:separator/>
      </w:r>
    </w:p>
  </w:footnote>
  <w:footnote w:type="continuationSeparator" w:id="0">
    <w:p w14:paraId="5CDEC311" w14:textId="77777777" w:rsidR="00392A0F" w:rsidRDefault="00392A0F">
      <w:r>
        <w:continuationSeparator/>
      </w:r>
    </w:p>
  </w:footnote>
  <w:footnote w:type="continuationNotice" w:id="1">
    <w:p w14:paraId="16515802" w14:textId="77777777" w:rsidR="00392A0F" w:rsidRDefault="00392A0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A03EDC" w14:textId="0D8A1651" w:rsidR="00A84D76" w:rsidRDefault="00A84D76" w:rsidP="00AD75B1">
    <w:pPr>
      <w:pStyle w:val="af0"/>
      <w:jc w:val="center"/>
      <w:rPr>
        <w:rFonts w:ascii="Times New Roman" w:eastAsia="Times New Roman" w:hAnsi="Times New Roman"/>
        <w:sz w:val="28"/>
      </w:rPr>
    </w:pPr>
    <w:r>
      <w:fldChar w:fldCharType="begin"/>
    </w:r>
    <w:r>
      <w:instrText>PAGE \* MERGEFORMAT</w:instrText>
    </w:r>
    <w:r>
      <w:fldChar w:fldCharType="separate"/>
    </w:r>
    <w:r w:rsidR="007D4B17" w:rsidRPr="007D4B17">
      <w:rPr>
        <w:rFonts w:ascii="Times New Roman" w:eastAsia="Times New Roman" w:hAnsi="Times New Roman"/>
        <w:noProof/>
        <w:sz w:val="28"/>
      </w:rPr>
      <w:t>21</w:t>
    </w:r>
    <w:r>
      <w:rPr>
        <w:rFonts w:ascii="Times New Roman" w:eastAsia="Times New Roman" w:hAnsi="Times New Roman"/>
        <w:sz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811D1C"/>
    <w:multiLevelType w:val="hybridMultilevel"/>
    <w:tmpl w:val="DC02E6B0"/>
    <w:lvl w:ilvl="0" w:tplc="884E9C14">
      <w:start w:val="1"/>
      <w:numFmt w:val="decimal"/>
      <w:lvlText w:val="%1)"/>
      <w:lvlJc w:val="left"/>
      <w:pPr>
        <w:ind w:left="1429" w:hanging="360"/>
      </w:pPr>
    </w:lvl>
    <w:lvl w:ilvl="1" w:tplc="500AFA08">
      <w:start w:val="1"/>
      <w:numFmt w:val="lowerLetter"/>
      <w:lvlText w:val="%2."/>
      <w:lvlJc w:val="left"/>
      <w:pPr>
        <w:ind w:left="2149" w:hanging="360"/>
      </w:pPr>
    </w:lvl>
    <w:lvl w:ilvl="2" w:tplc="904AF3CC">
      <w:start w:val="1"/>
      <w:numFmt w:val="lowerRoman"/>
      <w:lvlText w:val="%3."/>
      <w:lvlJc w:val="right"/>
      <w:pPr>
        <w:ind w:left="2869" w:hanging="180"/>
      </w:pPr>
    </w:lvl>
    <w:lvl w:ilvl="3" w:tplc="87A89F7C">
      <w:start w:val="1"/>
      <w:numFmt w:val="decimal"/>
      <w:lvlText w:val="%4."/>
      <w:lvlJc w:val="left"/>
      <w:pPr>
        <w:ind w:left="3589" w:hanging="360"/>
      </w:pPr>
    </w:lvl>
    <w:lvl w:ilvl="4" w:tplc="FE06D41A">
      <w:start w:val="1"/>
      <w:numFmt w:val="lowerLetter"/>
      <w:lvlText w:val="%5."/>
      <w:lvlJc w:val="left"/>
      <w:pPr>
        <w:ind w:left="4309" w:hanging="360"/>
      </w:pPr>
    </w:lvl>
    <w:lvl w:ilvl="5" w:tplc="66765242">
      <w:start w:val="1"/>
      <w:numFmt w:val="lowerRoman"/>
      <w:lvlText w:val="%6."/>
      <w:lvlJc w:val="right"/>
      <w:pPr>
        <w:ind w:left="5029" w:hanging="180"/>
      </w:pPr>
    </w:lvl>
    <w:lvl w:ilvl="6" w:tplc="FFAC0B28">
      <w:start w:val="1"/>
      <w:numFmt w:val="decimal"/>
      <w:lvlText w:val="%7."/>
      <w:lvlJc w:val="left"/>
      <w:pPr>
        <w:ind w:left="5749" w:hanging="360"/>
      </w:pPr>
    </w:lvl>
    <w:lvl w:ilvl="7" w:tplc="58449356">
      <w:start w:val="1"/>
      <w:numFmt w:val="lowerLetter"/>
      <w:lvlText w:val="%8."/>
      <w:lvlJc w:val="left"/>
      <w:pPr>
        <w:ind w:left="6469" w:hanging="360"/>
      </w:pPr>
    </w:lvl>
    <w:lvl w:ilvl="8" w:tplc="DF64A90C">
      <w:start w:val="1"/>
      <w:numFmt w:val="lowerRoman"/>
      <w:lvlText w:val="%9."/>
      <w:lvlJc w:val="right"/>
      <w:pPr>
        <w:ind w:left="7189" w:hanging="180"/>
      </w:pPr>
    </w:lvl>
  </w:abstractNum>
  <w:abstractNum w:abstractNumId="1">
    <w:nsid w:val="04BA7013"/>
    <w:multiLevelType w:val="hybridMultilevel"/>
    <w:tmpl w:val="9642E716"/>
    <w:lvl w:ilvl="0" w:tplc="EFC4E962">
      <w:start w:val="1"/>
      <w:numFmt w:val="decimal"/>
      <w:lvlText w:val="%1)"/>
      <w:lvlJc w:val="left"/>
      <w:pPr>
        <w:ind w:left="928" w:hanging="360"/>
      </w:pPr>
    </w:lvl>
    <w:lvl w:ilvl="1" w:tplc="F144866C">
      <w:start w:val="1"/>
      <w:numFmt w:val="lowerLetter"/>
      <w:lvlText w:val="%2."/>
      <w:lvlJc w:val="left"/>
      <w:pPr>
        <w:ind w:left="2265" w:hanging="360"/>
      </w:pPr>
    </w:lvl>
    <w:lvl w:ilvl="2" w:tplc="8272C774">
      <w:start w:val="1"/>
      <w:numFmt w:val="lowerRoman"/>
      <w:lvlText w:val="%3."/>
      <w:lvlJc w:val="right"/>
      <w:pPr>
        <w:ind w:left="2985" w:hanging="180"/>
      </w:pPr>
    </w:lvl>
    <w:lvl w:ilvl="3" w:tplc="31CE3406">
      <w:start w:val="1"/>
      <w:numFmt w:val="decimal"/>
      <w:lvlText w:val="%4."/>
      <w:lvlJc w:val="left"/>
      <w:pPr>
        <w:ind w:left="3705" w:hanging="360"/>
      </w:pPr>
    </w:lvl>
    <w:lvl w:ilvl="4" w:tplc="45E48FC8">
      <w:start w:val="1"/>
      <w:numFmt w:val="lowerLetter"/>
      <w:lvlText w:val="%5."/>
      <w:lvlJc w:val="left"/>
      <w:pPr>
        <w:ind w:left="4425" w:hanging="360"/>
      </w:pPr>
    </w:lvl>
    <w:lvl w:ilvl="5" w:tplc="60E4A3DA">
      <w:start w:val="1"/>
      <w:numFmt w:val="lowerRoman"/>
      <w:lvlText w:val="%6."/>
      <w:lvlJc w:val="right"/>
      <w:pPr>
        <w:ind w:left="5145" w:hanging="180"/>
      </w:pPr>
    </w:lvl>
    <w:lvl w:ilvl="6" w:tplc="5AFE19BA">
      <w:start w:val="1"/>
      <w:numFmt w:val="decimal"/>
      <w:lvlText w:val="%7."/>
      <w:lvlJc w:val="left"/>
      <w:pPr>
        <w:ind w:left="5865" w:hanging="360"/>
      </w:pPr>
    </w:lvl>
    <w:lvl w:ilvl="7" w:tplc="7A7EC37E">
      <w:start w:val="1"/>
      <w:numFmt w:val="lowerLetter"/>
      <w:lvlText w:val="%8."/>
      <w:lvlJc w:val="left"/>
      <w:pPr>
        <w:ind w:left="6585" w:hanging="360"/>
      </w:pPr>
    </w:lvl>
    <w:lvl w:ilvl="8" w:tplc="304AECDA">
      <w:start w:val="1"/>
      <w:numFmt w:val="lowerRoman"/>
      <w:lvlText w:val="%9."/>
      <w:lvlJc w:val="right"/>
      <w:pPr>
        <w:ind w:left="7305" w:hanging="180"/>
      </w:pPr>
    </w:lvl>
  </w:abstractNum>
  <w:abstractNum w:abstractNumId="2">
    <w:nsid w:val="05386AFA"/>
    <w:multiLevelType w:val="hybridMultilevel"/>
    <w:tmpl w:val="6F8488AE"/>
    <w:lvl w:ilvl="0" w:tplc="F5CC4E5A">
      <w:start w:val="1"/>
      <w:numFmt w:val="decimal"/>
      <w:lvlText w:val="%1)"/>
      <w:lvlJc w:val="left"/>
      <w:pPr>
        <w:ind w:left="1070" w:hanging="360"/>
      </w:pPr>
      <w:rPr>
        <w:rFonts w:ascii="Times New Roman" w:hAnsi="Times New Roman" w:cs="Times New Roman" w:hint="default"/>
        <w:b w:val="0"/>
        <w:sz w:val="28"/>
        <w:szCs w:val="28"/>
      </w:rPr>
    </w:lvl>
    <w:lvl w:ilvl="1" w:tplc="4F3409B0">
      <w:start w:val="1"/>
      <w:numFmt w:val="lowerLetter"/>
      <w:lvlText w:val="%2."/>
      <w:lvlJc w:val="left"/>
      <w:pPr>
        <w:ind w:left="2291" w:hanging="360"/>
      </w:pPr>
    </w:lvl>
    <w:lvl w:ilvl="2" w:tplc="28EC6BDC">
      <w:start w:val="1"/>
      <w:numFmt w:val="lowerRoman"/>
      <w:lvlText w:val="%3."/>
      <w:lvlJc w:val="right"/>
      <w:pPr>
        <w:ind w:left="3011" w:hanging="180"/>
      </w:pPr>
    </w:lvl>
    <w:lvl w:ilvl="3" w:tplc="62967FC2">
      <w:start w:val="1"/>
      <w:numFmt w:val="decimal"/>
      <w:lvlText w:val="%4."/>
      <w:lvlJc w:val="left"/>
      <w:pPr>
        <w:ind w:left="3731" w:hanging="360"/>
      </w:pPr>
    </w:lvl>
    <w:lvl w:ilvl="4" w:tplc="AA3070FA">
      <w:start w:val="1"/>
      <w:numFmt w:val="lowerLetter"/>
      <w:lvlText w:val="%5."/>
      <w:lvlJc w:val="left"/>
      <w:pPr>
        <w:ind w:left="4451" w:hanging="360"/>
      </w:pPr>
    </w:lvl>
    <w:lvl w:ilvl="5" w:tplc="B38ED44C">
      <w:start w:val="1"/>
      <w:numFmt w:val="lowerRoman"/>
      <w:lvlText w:val="%6."/>
      <w:lvlJc w:val="right"/>
      <w:pPr>
        <w:ind w:left="5171" w:hanging="180"/>
      </w:pPr>
    </w:lvl>
    <w:lvl w:ilvl="6" w:tplc="FE5C9F62">
      <w:start w:val="1"/>
      <w:numFmt w:val="decimal"/>
      <w:lvlText w:val="%7."/>
      <w:lvlJc w:val="left"/>
      <w:pPr>
        <w:ind w:left="5891" w:hanging="360"/>
      </w:pPr>
    </w:lvl>
    <w:lvl w:ilvl="7" w:tplc="F980618C">
      <w:start w:val="1"/>
      <w:numFmt w:val="lowerLetter"/>
      <w:lvlText w:val="%8."/>
      <w:lvlJc w:val="left"/>
      <w:pPr>
        <w:ind w:left="6611" w:hanging="360"/>
      </w:pPr>
    </w:lvl>
    <w:lvl w:ilvl="8" w:tplc="AC2EFA18">
      <w:start w:val="1"/>
      <w:numFmt w:val="lowerRoman"/>
      <w:lvlText w:val="%9."/>
      <w:lvlJc w:val="right"/>
      <w:pPr>
        <w:ind w:left="7331" w:hanging="180"/>
      </w:pPr>
    </w:lvl>
  </w:abstractNum>
  <w:abstractNum w:abstractNumId="3">
    <w:nsid w:val="06965810"/>
    <w:multiLevelType w:val="hybridMultilevel"/>
    <w:tmpl w:val="2ACACAF6"/>
    <w:lvl w:ilvl="0" w:tplc="FCDADE7A">
      <w:start w:val="1"/>
      <w:numFmt w:val="decimal"/>
      <w:lvlText w:val="%1."/>
      <w:lvlJc w:val="left"/>
      <w:pPr>
        <w:ind w:left="720" w:hanging="360"/>
      </w:pPr>
    </w:lvl>
    <w:lvl w:ilvl="1" w:tplc="7E18E956">
      <w:start w:val="1"/>
      <w:numFmt w:val="lowerLetter"/>
      <w:lvlText w:val="%2."/>
      <w:lvlJc w:val="left"/>
      <w:pPr>
        <w:ind w:left="1440" w:hanging="360"/>
      </w:pPr>
    </w:lvl>
    <w:lvl w:ilvl="2" w:tplc="1D4A0898">
      <w:start w:val="1"/>
      <w:numFmt w:val="lowerRoman"/>
      <w:lvlText w:val="%3."/>
      <w:lvlJc w:val="right"/>
      <w:pPr>
        <w:ind w:left="2160" w:hanging="180"/>
      </w:pPr>
    </w:lvl>
    <w:lvl w:ilvl="3" w:tplc="EB5EF65C">
      <w:start w:val="1"/>
      <w:numFmt w:val="decimal"/>
      <w:lvlText w:val="%4."/>
      <w:lvlJc w:val="left"/>
      <w:pPr>
        <w:ind w:left="2880" w:hanging="360"/>
      </w:pPr>
    </w:lvl>
    <w:lvl w:ilvl="4" w:tplc="B40A75A2">
      <w:start w:val="1"/>
      <w:numFmt w:val="lowerLetter"/>
      <w:lvlText w:val="%5."/>
      <w:lvlJc w:val="left"/>
      <w:pPr>
        <w:ind w:left="3600" w:hanging="360"/>
      </w:pPr>
    </w:lvl>
    <w:lvl w:ilvl="5" w:tplc="2DCC6688">
      <w:start w:val="1"/>
      <w:numFmt w:val="lowerRoman"/>
      <w:lvlText w:val="%6."/>
      <w:lvlJc w:val="right"/>
      <w:pPr>
        <w:ind w:left="4320" w:hanging="180"/>
      </w:pPr>
    </w:lvl>
    <w:lvl w:ilvl="6" w:tplc="ED16FAB0">
      <w:start w:val="1"/>
      <w:numFmt w:val="decimal"/>
      <w:lvlText w:val="%7."/>
      <w:lvlJc w:val="left"/>
      <w:pPr>
        <w:ind w:left="5040" w:hanging="360"/>
      </w:pPr>
    </w:lvl>
    <w:lvl w:ilvl="7" w:tplc="DC820DAC">
      <w:start w:val="1"/>
      <w:numFmt w:val="lowerLetter"/>
      <w:lvlText w:val="%8."/>
      <w:lvlJc w:val="left"/>
      <w:pPr>
        <w:ind w:left="5760" w:hanging="360"/>
      </w:pPr>
    </w:lvl>
    <w:lvl w:ilvl="8" w:tplc="C4C08CA0">
      <w:start w:val="1"/>
      <w:numFmt w:val="lowerRoman"/>
      <w:lvlText w:val="%9."/>
      <w:lvlJc w:val="right"/>
      <w:pPr>
        <w:ind w:left="6480" w:hanging="180"/>
      </w:pPr>
    </w:lvl>
  </w:abstractNum>
  <w:abstractNum w:abstractNumId="4">
    <w:nsid w:val="06B154EC"/>
    <w:multiLevelType w:val="hybridMultilevel"/>
    <w:tmpl w:val="3236C9C0"/>
    <w:lvl w:ilvl="0" w:tplc="47EC9D38">
      <w:start w:val="1"/>
      <w:numFmt w:val="decimal"/>
      <w:lvlText w:val="%1)"/>
      <w:lvlJc w:val="left"/>
      <w:pPr>
        <w:ind w:left="927" w:hanging="360"/>
      </w:pPr>
      <w:rPr>
        <w:rFonts w:hint="default"/>
      </w:rPr>
    </w:lvl>
    <w:lvl w:ilvl="1" w:tplc="FFE24DA0">
      <w:start w:val="1"/>
      <w:numFmt w:val="lowerLetter"/>
      <w:lvlText w:val="%2."/>
      <w:lvlJc w:val="left"/>
      <w:pPr>
        <w:ind w:left="1647" w:hanging="360"/>
      </w:pPr>
    </w:lvl>
    <w:lvl w:ilvl="2" w:tplc="462ECDB2">
      <w:start w:val="1"/>
      <w:numFmt w:val="lowerRoman"/>
      <w:lvlText w:val="%3."/>
      <w:lvlJc w:val="right"/>
      <w:pPr>
        <w:ind w:left="2367" w:hanging="180"/>
      </w:pPr>
    </w:lvl>
    <w:lvl w:ilvl="3" w:tplc="BD8A0EB4">
      <w:start w:val="1"/>
      <w:numFmt w:val="decimal"/>
      <w:lvlText w:val="%4."/>
      <w:lvlJc w:val="left"/>
      <w:pPr>
        <w:ind w:left="3087" w:hanging="360"/>
      </w:pPr>
    </w:lvl>
    <w:lvl w:ilvl="4" w:tplc="61CC4AC4">
      <w:start w:val="1"/>
      <w:numFmt w:val="lowerLetter"/>
      <w:lvlText w:val="%5."/>
      <w:lvlJc w:val="left"/>
      <w:pPr>
        <w:ind w:left="3807" w:hanging="360"/>
      </w:pPr>
    </w:lvl>
    <w:lvl w:ilvl="5" w:tplc="C554B964">
      <w:start w:val="1"/>
      <w:numFmt w:val="lowerRoman"/>
      <w:lvlText w:val="%6."/>
      <w:lvlJc w:val="right"/>
      <w:pPr>
        <w:ind w:left="4527" w:hanging="180"/>
      </w:pPr>
    </w:lvl>
    <w:lvl w:ilvl="6" w:tplc="B6AEC274">
      <w:start w:val="1"/>
      <w:numFmt w:val="decimal"/>
      <w:lvlText w:val="%7."/>
      <w:lvlJc w:val="left"/>
      <w:pPr>
        <w:ind w:left="5247" w:hanging="360"/>
      </w:pPr>
    </w:lvl>
    <w:lvl w:ilvl="7" w:tplc="50D8FA58">
      <w:start w:val="1"/>
      <w:numFmt w:val="lowerLetter"/>
      <w:lvlText w:val="%8."/>
      <w:lvlJc w:val="left"/>
      <w:pPr>
        <w:ind w:left="5967" w:hanging="360"/>
      </w:pPr>
    </w:lvl>
    <w:lvl w:ilvl="8" w:tplc="C0D65162">
      <w:start w:val="1"/>
      <w:numFmt w:val="lowerRoman"/>
      <w:lvlText w:val="%9."/>
      <w:lvlJc w:val="right"/>
      <w:pPr>
        <w:ind w:left="6687" w:hanging="180"/>
      </w:pPr>
    </w:lvl>
  </w:abstractNum>
  <w:abstractNum w:abstractNumId="5">
    <w:nsid w:val="0A4769FA"/>
    <w:multiLevelType w:val="hybridMultilevel"/>
    <w:tmpl w:val="BBB48698"/>
    <w:lvl w:ilvl="0" w:tplc="D690F214">
      <w:start w:val="1"/>
      <w:numFmt w:val="decimal"/>
      <w:lvlText w:val="%1)"/>
      <w:lvlJc w:val="left"/>
      <w:pPr>
        <w:ind w:left="1429" w:hanging="360"/>
      </w:pPr>
    </w:lvl>
    <w:lvl w:ilvl="1" w:tplc="9A3EC9D8">
      <w:start w:val="1"/>
      <w:numFmt w:val="lowerLetter"/>
      <w:lvlText w:val="%2."/>
      <w:lvlJc w:val="left"/>
      <w:pPr>
        <w:ind w:left="2149" w:hanging="360"/>
      </w:pPr>
    </w:lvl>
    <w:lvl w:ilvl="2" w:tplc="1BBC6506">
      <w:start w:val="1"/>
      <w:numFmt w:val="lowerRoman"/>
      <w:lvlText w:val="%3."/>
      <w:lvlJc w:val="right"/>
      <w:pPr>
        <w:ind w:left="2869" w:hanging="180"/>
      </w:pPr>
    </w:lvl>
    <w:lvl w:ilvl="3" w:tplc="2E98F06E">
      <w:start w:val="1"/>
      <w:numFmt w:val="decimal"/>
      <w:lvlText w:val="%4."/>
      <w:lvlJc w:val="left"/>
      <w:pPr>
        <w:ind w:left="3589" w:hanging="360"/>
      </w:pPr>
    </w:lvl>
    <w:lvl w:ilvl="4" w:tplc="5DFE3C9C">
      <w:start w:val="1"/>
      <w:numFmt w:val="lowerLetter"/>
      <w:lvlText w:val="%5."/>
      <w:lvlJc w:val="left"/>
      <w:pPr>
        <w:ind w:left="4309" w:hanging="360"/>
      </w:pPr>
    </w:lvl>
    <w:lvl w:ilvl="5" w:tplc="768074F0">
      <w:start w:val="1"/>
      <w:numFmt w:val="lowerRoman"/>
      <w:lvlText w:val="%6."/>
      <w:lvlJc w:val="right"/>
      <w:pPr>
        <w:ind w:left="5029" w:hanging="180"/>
      </w:pPr>
    </w:lvl>
    <w:lvl w:ilvl="6" w:tplc="9B7EBBB2">
      <w:start w:val="1"/>
      <w:numFmt w:val="decimal"/>
      <w:lvlText w:val="%7."/>
      <w:lvlJc w:val="left"/>
      <w:pPr>
        <w:ind w:left="5749" w:hanging="360"/>
      </w:pPr>
    </w:lvl>
    <w:lvl w:ilvl="7" w:tplc="4AAE8C18">
      <w:start w:val="1"/>
      <w:numFmt w:val="lowerLetter"/>
      <w:lvlText w:val="%8."/>
      <w:lvlJc w:val="left"/>
      <w:pPr>
        <w:ind w:left="6469" w:hanging="360"/>
      </w:pPr>
    </w:lvl>
    <w:lvl w:ilvl="8" w:tplc="10F04512">
      <w:start w:val="1"/>
      <w:numFmt w:val="lowerRoman"/>
      <w:lvlText w:val="%9."/>
      <w:lvlJc w:val="right"/>
      <w:pPr>
        <w:ind w:left="7189" w:hanging="180"/>
      </w:pPr>
    </w:lvl>
  </w:abstractNum>
  <w:abstractNum w:abstractNumId="6">
    <w:nsid w:val="0BB7199F"/>
    <w:multiLevelType w:val="hybridMultilevel"/>
    <w:tmpl w:val="60864B4C"/>
    <w:lvl w:ilvl="0" w:tplc="315E4198">
      <w:start w:val="1"/>
      <w:numFmt w:val="decimal"/>
      <w:lvlText w:val="%1)"/>
      <w:lvlJc w:val="left"/>
      <w:pPr>
        <w:ind w:left="1429" w:hanging="360"/>
      </w:pPr>
    </w:lvl>
    <w:lvl w:ilvl="1" w:tplc="F91678D4">
      <w:start w:val="1"/>
      <w:numFmt w:val="lowerLetter"/>
      <w:lvlText w:val="%2."/>
      <w:lvlJc w:val="left"/>
      <w:pPr>
        <w:ind w:left="2149" w:hanging="360"/>
      </w:pPr>
    </w:lvl>
    <w:lvl w:ilvl="2" w:tplc="F2B6DFC4">
      <w:start w:val="1"/>
      <w:numFmt w:val="lowerRoman"/>
      <w:lvlText w:val="%3."/>
      <w:lvlJc w:val="right"/>
      <w:pPr>
        <w:ind w:left="2869" w:hanging="180"/>
      </w:pPr>
    </w:lvl>
    <w:lvl w:ilvl="3" w:tplc="ECAC4316">
      <w:start w:val="1"/>
      <w:numFmt w:val="decimal"/>
      <w:lvlText w:val="%4."/>
      <w:lvlJc w:val="left"/>
      <w:pPr>
        <w:ind w:left="3589" w:hanging="360"/>
      </w:pPr>
    </w:lvl>
    <w:lvl w:ilvl="4" w:tplc="FD740F2E">
      <w:start w:val="1"/>
      <w:numFmt w:val="lowerLetter"/>
      <w:lvlText w:val="%5."/>
      <w:lvlJc w:val="left"/>
      <w:pPr>
        <w:ind w:left="4309" w:hanging="360"/>
      </w:pPr>
    </w:lvl>
    <w:lvl w:ilvl="5" w:tplc="BEBA7BF6">
      <w:start w:val="1"/>
      <w:numFmt w:val="lowerRoman"/>
      <w:lvlText w:val="%6."/>
      <w:lvlJc w:val="right"/>
      <w:pPr>
        <w:ind w:left="5029" w:hanging="180"/>
      </w:pPr>
    </w:lvl>
    <w:lvl w:ilvl="6" w:tplc="E810309E">
      <w:start w:val="1"/>
      <w:numFmt w:val="decimal"/>
      <w:lvlText w:val="%7."/>
      <w:lvlJc w:val="left"/>
      <w:pPr>
        <w:ind w:left="5749" w:hanging="360"/>
      </w:pPr>
    </w:lvl>
    <w:lvl w:ilvl="7" w:tplc="85347C02">
      <w:start w:val="1"/>
      <w:numFmt w:val="lowerLetter"/>
      <w:lvlText w:val="%8."/>
      <w:lvlJc w:val="left"/>
      <w:pPr>
        <w:ind w:left="6469" w:hanging="360"/>
      </w:pPr>
    </w:lvl>
    <w:lvl w:ilvl="8" w:tplc="D2C0AA1E">
      <w:start w:val="1"/>
      <w:numFmt w:val="lowerRoman"/>
      <w:lvlText w:val="%9."/>
      <w:lvlJc w:val="right"/>
      <w:pPr>
        <w:ind w:left="7189" w:hanging="180"/>
      </w:pPr>
    </w:lvl>
  </w:abstractNum>
  <w:abstractNum w:abstractNumId="7">
    <w:nsid w:val="0BF85B88"/>
    <w:multiLevelType w:val="hybridMultilevel"/>
    <w:tmpl w:val="6842085C"/>
    <w:lvl w:ilvl="0" w:tplc="12C09A0E">
      <w:start w:val="1"/>
      <w:numFmt w:val="decimal"/>
      <w:lvlText w:val="%1)"/>
      <w:lvlJc w:val="left"/>
      <w:pPr>
        <w:ind w:left="928" w:hanging="360"/>
      </w:pPr>
    </w:lvl>
    <w:lvl w:ilvl="1" w:tplc="827C75EC">
      <w:start w:val="1"/>
      <w:numFmt w:val="lowerLetter"/>
      <w:lvlText w:val="%2."/>
      <w:lvlJc w:val="left"/>
      <w:pPr>
        <w:ind w:left="2265" w:hanging="360"/>
      </w:pPr>
    </w:lvl>
    <w:lvl w:ilvl="2" w:tplc="417ED0F0">
      <w:start w:val="1"/>
      <w:numFmt w:val="lowerRoman"/>
      <w:lvlText w:val="%3."/>
      <w:lvlJc w:val="right"/>
      <w:pPr>
        <w:ind w:left="2985" w:hanging="180"/>
      </w:pPr>
    </w:lvl>
    <w:lvl w:ilvl="3" w:tplc="2258FE8A">
      <w:start w:val="1"/>
      <w:numFmt w:val="decimal"/>
      <w:lvlText w:val="%4."/>
      <w:lvlJc w:val="left"/>
      <w:pPr>
        <w:ind w:left="3705" w:hanging="360"/>
      </w:pPr>
    </w:lvl>
    <w:lvl w:ilvl="4" w:tplc="908014C8">
      <w:start w:val="1"/>
      <w:numFmt w:val="lowerLetter"/>
      <w:lvlText w:val="%5."/>
      <w:lvlJc w:val="left"/>
      <w:pPr>
        <w:ind w:left="4425" w:hanging="360"/>
      </w:pPr>
    </w:lvl>
    <w:lvl w:ilvl="5" w:tplc="AFD4DBA6">
      <w:start w:val="1"/>
      <w:numFmt w:val="lowerRoman"/>
      <w:lvlText w:val="%6."/>
      <w:lvlJc w:val="right"/>
      <w:pPr>
        <w:ind w:left="5145" w:hanging="180"/>
      </w:pPr>
    </w:lvl>
    <w:lvl w:ilvl="6" w:tplc="E98C4D0E">
      <w:start w:val="1"/>
      <w:numFmt w:val="decimal"/>
      <w:lvlText w:val="%7."/>
      <w:lvlJc w:val="left"/>
      <w:pPr>
        <w:ind w:left="5865" w:hanging="360"/>
      </w:pPr>
    </w:lvl>
    <w:lvl w:ilvl="7" w:tplc="7C2AF68C">
      <w:start w:val="1"/>
      <w:numFmt w:val="lowerLetter"/>
      <w:lvlText w:val="%8."/>
      <w:lvlJc w:val="left"/>
      <w:pPr>
        <w:ind w:left="6585" w:hanging="360"/>
      </w:pPr>
    </w:lvl>
    <w:lvl w:ilvl="8" w:tplc="115A2CCC">
      <w:start w:val="1"/>
      <w:numFmt w:val="lowerRoman"/>
      <w:lvlText w:val="%9."/>
      <w:lvlJc w:val="right"/>
      <w:pPr>
        <w:ind w:left="7305" w:hanging="180"/>
      </w:pPr>
    </w:lvl>
  </w:abstractNum>
  <w:abstractNum w:abstractNumId="8">
    <w:nsid w:val="1041404F"/>
    <w:multiLevelType w:val="hybridMultilevel"/>
    <w:tmpl w:val="BE9858C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14885E16"/>
    <w:multiLevelType w:val="hybridMultilevel"/>
    <w:tmpl w:val="7CFA1FA0"/>
    <w:lvl w:ilvl="0" w:tplc="92322658">
      <w:start w:val="1"/>
      <w:numFmt w:val="decimal"/>
      <w:lvlText w:val="%1)"/>
      <w:lvlJc w:val="left"/>
      <w:pPr>
        <w:ind w:left="927" w:hanging="360"/>
      </w:pPr>
      <w:rPr>
        <w:rFonts w:hint="default"/>
      </w:rPr>
    </w:lvl>
    <w:lvl w:ilvl="1" w:tplc="7B1C84FC">
      <w:start w:val="1"/>
      <w:numFmt w:val="lowerLetter"/>
      <w:lvlText w:val="%2."/>
      <w:lvlJc w:val="left"/>
      <w:pPr>
        <w:ind w:left="1647" w:hanging="360"/>
      </w:pPr>
    </w:lvl>
    <w:lvl w:ilvl="2" w:tplc="342E3844">
      <w:start w:val="1"/>
      <w:numFmt w:val="lowerRoman"/>
      <w:lvlText w:val="%3."/>
      <w:lvlJc w:val="right"/>
      <w:pPr>
        <w:ind w:left="2367" w:hanging="180"/>
      </w:pPr>
    </w:lvl>
    <w:lvl w:ilvl="3" w:tplc="0E2E55D8">
      <w:start w:val="1"/>
      <w:numFmt w:val="decimal"/>
      <w:lvlText w:val="%4."/>
      <w:lvlJc w:val="left"/>
      <w:pPr>
        <w:ind w:left="3087" w:hanging="360"/>
      </w:pPr>
    </w:lvl>
    <w:lvl w:ilvl="4" w:tplc="95962222">
      <w:start w:val="1"/>
      <w:numFmt w:val="lowerLetter"/>
      <w:lvlText w:val="%5."/>
      <w:lvlJc w:val="left"/>
      <w:pPr>
        <w:ind w:left="3807" w:hanging="360"/>
      </w:pPr>
    </w:lvl>
    <w:lvl w:ilvl="5" w:tplc="B5AAC974">
      <w:start w:val="1"/>
      <w:numFmt w:val="lowerRoman"/>
      <w:lvlText w:val="%6."/>
      <w:lvlJc w:val="right"/>
      <w:pPr>
        <w:ind w:left="4527" w:hanging="180"/>
      </w:pPr>
    </w:lvl>
    <w:lvl w:ilvl="6" w:tplc="FA3201C4">
      <w:start w:val="1"/>
      <w:numFmt w:val="decimal"/>
      <w:lvlText w:val="%7."/>
      <w:lvlJc w:val="left"/>
      <w:pPr>
        <w:ind w:left="5247" w:hanging="360"/>
      </w:pPr>
    </w:lvl>
    <w:lvl w:ilvl="7" w:tplc="3A98620A">
      <w:start w:val="1"/>
      <w:numFmt w:val="lowerLetter"/>
      <w:lvlText w:val="%8."/>
      <w:lvlJc w:val="left"/>
      <w:pPr>
        <w:ind w:left="5967" w:hanging="360"/>
      </w:pPr>
    </w:lvl>
    <w:lvl w:ilvl="8" w:tplc="7F183540">
      <w:start w:val="1"/>
      <w:numFmt w:val="lowerRoman"/>
      <w:lvlText w:val="%9."/>
      <w:lvlJc w:val="right"/>
      <w:pPr>
        <w:ind w:left="6687" w:hanging="180"/>
      </w:pPr>
    </w:lvl>
  </w:abstractNum>
  <w:abstractNum w:abstractNumId="10">
    <w:nsid w:val="18AA57C6"/>
    <w:multiLevelType w:val="hybridMultilevel"/>
    <w:tmpl w:val="2B28073A"/>
    <w:lvl w:ilvl="0" w:tplc="A46C46C4">
      <w:start w:val="1"/>
      <w:numFmt w:val="decimal"/>
      <w:lvlText w:val="%1)"/>
      <w:lvlJc w:val="left"/>
      <w:pPr>
        <w:ind w:left="1429" w:hanging="360"/>
      </w:pPr>
    </w:lvl>
    <w:lvl w:ilvl="1" w:tplc="47E69D7E">
      <w:start w:val="1"/>
      <w:numFmt w:val="lowerLetter"/>
      <w:lvlText w:val="%2."/>
      <w:lvlJc w:val="left"/>
      <w:pPr>
        <w:ind w:left="2149" w:hanging="360"/>
      </w:pPr>
    </w:lvl>
    <w:lvl w:ilvl="2" w:tplc="677A0C76">
      <w:start w:val="1"/>
      <w:numFmt w:val="lowerRoman"/>
      <w:lvlText w:val="%3."/>
      <w:lvlJc w:val="right"/>
      <w:pPr>
        <w:ind w:left="2869" w:hanging="180"/>
      </w:pPr>
    </w:lvl>
    <w:lvl w:ilvl="3" w:tplc="4AF03972">
      <w:start w:val="1"/>
      <w:numFmt w:val="decimal"/>
      <w:lvlText w:val="%4."/>
      <w:lvlJc w:val="left"/>
      <w:pPr>
        <w:ind w:left="3589" w:hanging="360"/>
      </w:pPr>
    </w:lvl>
    <w:lvl w:ilvl="4" w:tplc="5A3AEF64">
      <w:start w:val="1"/>
      <w:numFmt w:val="lowerLetter"/>
      <w:lvlText w:val="%5."/>
      <w:lvlJc w:val="left"/>
      <w:pPr>
        <w:ind w:left="4309" w:hanging="360"/>
      </w:pPr>
    </w:lvl>
    <w:lvl w:ilvl="5" w:tplc="876258AA">
      <w:start w:val="1"/>
      <w:numFmt w:val="lowerRoman"/>
      <w:lvlText w:val="%6."/>
      <w:lvlJc w:val="right"/>
      <w:pPr>
        <w:ind w:left="5029" w:hanging="180"/>
      </w:pPr>
    </w:lvl>
    <w:lvl w:ilvl="6" w:tplc="C9D80ED6">
      <w:start w:val="1"/>
      <w:numFmt w:val="decimal"/>
      <w:lvlText w:val="%7."/>
      <w:lvlJc w:val="left"/>
      <w:pPr>
        <w:ind w:left="5749" w:hanging="360"/>
      </w:pPr>
    </w:lvl>
    <w:lvl w:ilvl="7" w:tplc="AC1C2A46">
      <w:start w:val="1"/>
      <w:numFmt w:val="lowerLetter"/>
      <w:lvlText w:val="%8."/>
      <w:lvlJc w:val="left"/>
      <w:pPr>
        <w:ind w:left="6469" w:hanging="360"/>
      </w:pPr>
    </w:lvl>
    <w:lvl w:ilvl="8" w:tplc="39F6211C">
      <w:start w:val="1"/>
      <w:numFmt w:val="lowerRoman"/>
      <w:lvlText w:val="%9."/>
      <w:lvlJc w:val="right"/>
      <w:pPr>
        <w:ind w:left="7189" w:hanging="180"/>
      </w:pPr>
    </w:lvl>
  </w:abstractNum>
  <w:abstractNum w:abstractNumId="11">
    <w:nsid w:val="1B45578C"/>
    <w:multiLevelType w:val="hybridMultilevel"/>
    <w:tmpl w:val="A0D0E3E8"/>
    <w:lvl w:ilvl="0" w:tplc="C40C789A">
      <w:start w:val="1"/>
      <w:numFmt w:val="decimal"/>
      <w:lvlText w:val="%1)"/>
      <w:lvlJc w:val="left"/>
      <w:pPr>
        <w:ind w:left="1429" w:hanging="360"/>
      </w:pPr>
    </w:lvl>
    <w:lvl w:ilvl="1" w:tplc="07F476DA">
      <w:start w:val="1"/>
      <w:numFmt w:val="lowerLetter"/>
      <w:lvlText w:val="%2."/>
      <w:lvlJc w:val="left"/>
      <w:pPr>
        <w:ind w:left="2149" w:hanging="360"/>
      </w:pPr>
    </w:lvl>
    <w:lvl w:ilvl="2" w:tplc="0254A38C">
      <w:start w:val="1"/>
      <w:numFmt w:val="lowerRoman"/>
      <w:lvlText w:val="%3."/>
      <w:lvlJc w:val="right"/>
      <w:pPr>
        <w:ind w:left="2869" w:hanging="180"/>
      </w:pPr>
    </w:lvl>
    <w:lvl w:ilvl="3" w:tplc="CB7864D0">
      <w:start w:val="1"/>
      <w:numFmt w:val="decimal"/>
      <w:lvlText w:val="%4."/>
      <w:lvlJc w:val="left"/>
      <w:pPr>
        <w:ind w:left="3589" w:hanging="360"/>
      </w:pPr>
    </w:lvl>
    <w:lvl w:ilvl="4" w:tplc="0F4886B4">
      <w:start w:val="1"/>
      <w:numFmt w:val="lowerLetter"/>
      <w:lvlText w:val="%5."/>
      <w:lvlJc w:val="left"/>
      <w:pPr>
        <w:ind w:left="4309" w:hanging="360"/>
      </w:pPr>
    </w:lvl>
    <w:lvl w:ilvl="5" w:tplc="06648BCE">
      <w:start w:val="1"/>
      <w:numFmt w:val="lowerRoman"/>
      <w:lvlText w:val="%6."/>
      <w:lvlJc w:val="right"/>
      <w:pPr>
        <w:ind w:left="5029" w:hanging="180"/>
      </w:pPr>
    </w:lvl>
    <w:lvl w:ilvl="6" w:tplc="E49AA03E">
      <w:start w:val="1"/>
      <w:numFmt w:val="decimal"/>
      <w:lvlText w:val="%7."/>
      <w:lvlJc w:val="left"/>
      <w:pPr>
        <w:ind w:left="5749" w:hanging="360"/>
      </w:pPr>
    </w:lvl>
    <w:lvl w:ilvl="7" w:tplc="1D12C628">
      <w:start w:val="1"/>
      <w:numFmt w:val="lowerLetter"/>
      <w:lvlText w:val="%8."/>
      <w:lvlJc w:val="left"/>
      <w:pPr>
        <w:ind w:left="6469" w:hanging="360"/>
      </w:pPr>
    </w:lvl>
    <w:lvl w:ilvl="8" w:tplc="627A3D92">
      <w:start w:val="1"/>
      <w:numFmt w:val="lowerRoman"/>
      <w:lvlText w:val="%9."/>
      <w:lvlJc w:val="right"/>
      <w:pPr>
        <w:ind w:left="7189" w:hanging="180"/>
      </w:pPr>
    </w:lvl>
  </w:abstractNum>
  <w:abstractNum w:abstractNumId="12">
    <w:nsid w:val="1DDA7E3F"/>
    <w:multiLevelType w:val="hybridMultilevel"/>
    <w:tmpl w:val="2084B1DE"/>
    <w:lvl w:ilvl="0" w:tplc="323EC4F2">
      <w:start w:val="1"/>
      <w:numFmt w:val="decimal"/>
      <w:lvlText w:val="%1."/>
      <w:lvlJc w:val="left"/>
      <w:pPr>
        <w:ind w:left="1287" w:hanging="360"/>
      </w:pPr>
    </w:lvl>
    <w:lvl w:ilvl="1" w:tplc="EF7E4BAA">
      <w:start w:val="1"/>
      <w:numFmt w:val="lowerLetter"/>
      <w:lvlText w:val="%2."/>
      <w:lvlJc w:val="left"/>
      <w:pPr>
        <w:ind w:left="2007" w:hanging="360"/>
      </w:pPr>
    </w:lvl>
    <w:lvl w:ilvl="2" w:tplc="14BEFF02">
      <w:start w:val="1"/>
      <w:numFmt w:val="lowerRoman"/>
      <w:lvlText w:val="%3."/>
      <w:lvlJc w:val="right"/>
      <w:pPr>
        <w:ind w:left="2727" w:hanging="180"/>
      </w:pPr>
    </w:lvl>
    <w:lvl w:ilvl="3" w:tplc="8546590E">
      <w:start w:val="1"/>
      <w:numFmt w:val="decimal"/>
      <w:lvlText w:val="%4."/>
      <w:lvlJc w:val="left"/>
      <w:pPr>
        <w:ind w:left="3447" w:hanging="360"/>
      </w:pPr>
    </w:lvl>
    <w:lvl w:ilvl="4" w:tplc="02500FDA">
      <w:start w:val="1"/>
      <w:numFmt w:val="lowerLetter"/>
      <w:lvlText w:val="%5."/>
      <w:lvlJc w:val="left"/>
      <w:pPr>
        <w:ind w:left="4167" w:hanging="360"/>
      </w:pPr>
    </w:lvl>
    <w:lvl w:ilvl="5" w:tplc="6106B210">
      <w:start w:val="1"/>
      <w:numFmt w:val="lowerRoman"/>
      <w:lvlText w:val="%6."/>
      <w:lvlJc w:val="right"/>
      <w:pPr>
        <w:ind w:left="4887" w:hanging="180"/>
      </w:pPr>
    </w:lvl>
    <w:lvl w:ilvl="6" w:tplc="8A207E42">
      <w:start w:val="1"/>
      <w:numFmt w:val="decimal"/>
      <w:lvlText w:val="%7."/>
      <w:lvlJc w:val="left"/>
      <w:pPr>
        <w:ind w:left="5607" w:hanging="360"/>
      </w:pPr>
    </w:lvl>
    <w:lvl w:ilvl="7" w:tplc="0DFE4236">
      <w:start w:val="1"/>
      <w:numFmt w:val="lowerLetter"/>
      <w:lvlText w:val="%8."/>
      <w:lvlJc w:val="left"/>
      <w:pPr>
        <w:ind w:left="6327" w:hanging="360"/>
      </w:pPr>
    </w:lvl>
    <w:lvl w:ilvl="8" w:tplc="7C4045FE">
      <w:start w:val="1"/>
      <w:numFmt w:val="lowerRoman"/>
      <w:lvlText w:val="%9."/>
      <w:lvlJc w:val="right"/>
      <w:pPr>
        <w:ind w:left="7047" w:hanging="180"/>
      </w:pPr>
    </w:lvl>
  </w:abstractNum>
  <w:abstractNum w:abstractNumId="13">
    <w:nsid w:val="21100A23"/>
    <w:multiLevelType w:val="hybridMultilevel"/>
    <w:tmpl w:val="0BD6733E"/>
    <w:lvl w:ilvl="0" w:tplc="8AEADD8A">
      <w:start w:val="1"/>
      <w:numFmt w:val="upperRoman"/>
      <w:lvlText w:val="%1."/>
      <w:lvlJc w:val="left"/>
      <w:pPr>
        <w:ind w:left="1080" w:hanging="720"/>
      </w:pPr>
      <w:rPr>
        <w:rFonts w:cs="Times New Roman" w:hint="default"/>
      </w:rPr>
    </w:lvl>
    <w:lvl w:ilvl="1" w:tplc="700E2D54">
      <w:start w:val="1"/>
      <w:numFmt w:val="lowerLetter"/>
      <w:lvlText w:val="%2."/>
      <w:lvlJc w:val="left"/>
      <w:pPr>
        <w:ind w:left="1440" w:hanging="360"/>
      </w:pPr>
    </w:lvl>
    <w:lvl w:ilvl="2" w:tplc="601C9A40">
      <w:start w:val="1"/>
      <w:numFmt w:val="lowerRoman"/>
      <w:lvlText w:val="%3."/>
      <w:lvlJc w:val="right"/>
      <w:pPr>
        <w:ind w:left="2160" w:hanging="180"/>
      </w:pPr>
    </w:lvl>
    <w:lvl w:ilvl="3" w:tplc="2834B9BA">
      <w:start w:val="1"/>
      <w:numFmt w:val="decimal"/>
      <w:lvlText w:val="%4."/>
      <w:lvlJc w:val="left"/>
      <w:pPr>
        <w:ind w:left="2880" w:hanging="360"/>
      </w:pPr>
    </w:lvl>
    <w:lvl w:ilvl="4" w:tplc="88AE2140">
      <w:start w:val="1"/>
      <w:numFmt w:val="lowerLetter"/>
      <w:lvlText w:val="%5."/>
      <w:lvlJc w:val="left"/>
      <w:pPr>
        <w:ind w:left="3600" w:hanging="360"/>
      </w:pPr>
    </w:lvl>
    <w:lvl w:ilvl="5" w:tplc="F050D23E">
      <w:start w:val="1"/>
      <w:numFmt w:val="lowerRoman"/>
      <w:lvlText w:val="%6."/>
      <w:lvlJc w:val="right"/>
      <w:pPr>
        <w:ind w:left="4320" w:hanging="180"/>
      </w:pPr>
    </w:lvl>
    <w:lvl w:ilvl="6" w:tplc="0DF837A2">
      <w:start w:val="1"/>
      <w:numFmt w:val="decimal"/>
      <w:lvlText w:val="%7."/>
      <w:lvlJc w:val="left"/>
      <w:pPr>
        <w:ind w:left="5040" w:hanging="360"/>
      </w:pPr>
    </w:lvl>
    <w:lvl w:ilvl="7" w:tplc="B90A4E26">
      <w:start w:val="1"/>
      <w:numFmt w:val="lowerLetter"/>
      <w:lvlText w:val="%8."/>
      <w:lvlJc w:val="left"/>
      <w:pPr>
        <w:ind w:left="5760" w:hanging="360"/>
      </w:pPr>
    </w:lvl>
    <w:lvl w:ilvl="8" w:tplc="7FD6C7FE">
      <w:start w:val="1"/>
      <w:numFmt w:val="lowerRoman"/>
      <w:lvlText w:val="%9."/>
      <w:lvlJc w:val="right"/>
      <w:pPr>
        <w:ind w:left="6480" w:hanging="180"/>
      </w:pPr>
    </w:lvl>
  </w:abstractNum>
  <w:abstractNum w:abstractNumId="14">
    <w:nsid w:val="277B46A3"/>
    <w:multiLevelType w:val="hybridMultilevel"/>
    <w:tmpl w:val="49209D3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nsid w:val="28C707D6"/>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nsid w:val="2E1A69B9"/>
    <w:multiLevelType w:val="hybridMultilevel"/>
    <w:tmpl w:val="4D5884D0"/>
    <w:lvl w:ilvl="0" w:tplc="A9743C1E">
      <w:start w:val="1"/>
      <w:numFmt w:val="decimal"/>
      <w:lvlText w:val="%1."/>
      <w:lvlJc w:val="left"/>
      <w:pPr>
        <w:tabs>
          <w:tab w:val="num" w:pos="720"/>
        </w:tabs>
        <w:ind w:left="720" w:hanging="720"/>
      </w:pPr>
    </w:lvl>
    <w:lvl w:ilvl="1" w:tplc="9F9485F6">
      <w:start w:val="1"/>
      <w:numFmt w:val="decimal"/>
      <w:lvlText w:val="%2."/>
      <w:lvlJc w:val="left"/>
      <w:pPr>
        <w:tabs>
          <w:tab w:val="num" w:pos="1440"/>
        </w:tabs>
        <w:ind w:left="1440" w:hanging="720"/>
      </w:pPr>
    </w:lvl>
    <w:lvl w:ilvl="2" w:tplc="BED47EF0">
      <w:start w:val="1"/>
      <w:numFmt w:val="decimal"/>
      <w:lvlText w:val="%3."/>
      <w:lvlJc w:val="left"/>
      <w:pPr>
        <w:tabs>
          <w:tab w:val="num" w:pos="2160"/>
        </w:tabs>
        <w:ind w:left="2160" w:hanging="720"/>
      </w:pPr>
    </w:lvl>
    <w:lvl w:ilvl="3" w:tplc="39EA220C">
      <w:start w:val="1"/>
      <w:numFmt w:val="decimal"/>
      <w:lvlText w:val="%4."/>
      <w:lvlJc w:val="left"/>
      <w:pPr>
        <w:tabs>
          <w:tab w:val="num" w:pos="2880"/>
        </w:tabs>
        <w:ind w:left="2880" w:hanging="720"/>
      </w:pPr>
    </w:lvl>
    <w:lvl w:ilvl="4" w:tplc="83B89374">
      <w:start w:val="1"/>
      <w:numFmt w:val="decimal"/>
      <w:lvlText w:val="%5."/>
      <w:lvlJc w:val="left"/>
      <w:pPr>
        <w:tabs>
          <w:tab w:val="num" w:pos="3600"/>
        </w:tabs>
        <w:ind w:left="3600" w:hanging="720"/>
      </w:pPr>
    </w:lvl>
    <w:lvl w:ilvl="5" w:tplc="3EBC277E">
      <w:start w:val="1"/>
      <w:numFmt w:val="decimal"/>
      <w:lvlText w:val="%6."/>
      <w:lvlJc w:val="left"/>
      <w:pPr>
        <w:tabs>
          <w:tab w:val="num" w:pos="4320"/>
        </w:tabs>
        <w:ind w:left="4320" w:hanging="720"/>
      </w:pPr>
    </w:lvl>
    <w:lvl w:ilvl="6" w:tplc="5852BA6A">
      <w:start w:val="1"/>
      <w:numFmt w:val="decimal"/>
      <w:lvlText w:val="%7."/>
      <w:lvlJc w:val="left"/>
      <w:pPr>
        <w:tabs>
          <w:tab w:val="num" w:pos="5040"/>
        </w:tabs>
        <w:ind w:left="5040" w:hanging="720"/>
      </w:pPr>
    </w:lvl>
    <w:lvl w:ilvl="7" w:tplc="0B365D2E">
      <w:start w:val="1"/>
      <w:numFmt w:val="decimal"/>
      <w:lvlText w:val="%8."/>
      <w:lvlJc w:val="left"/>
      <w:pPr>
        <w:tabs>
          <w:tab w:val="num" w:pos="5760"/>
        </w:tabs>
        <w:ind w:left="5760" w:hanging="720"/>
      </w:pPr>
    </w:lvl>
    <w:lvl w:ilvl="8" w:tplc="352AE79C">
      <w:start w:val="1"/>
      <w:numFmt w:val="decimal"/>
      <w:lvlText w:val="%9."/>
      <w:lvlJc w:val="left"/>
      <w:pPr>
        <w:tabs>
          <w:tab w:val="num" w:pos="6480"/>
        </w:tabs>
        <w:ind w:left="6480" w:hanging="720"/>
      </w:pPr>
    </w:lvl>
  </w:abstractNum>
  <w:abstractNum w:abstractNumId="17">
    <w:nsid w:val="379048BC"/>
    <w:multiLevelType w:val="hybridMultilevel"/>
    <w:tmpl w:val="489E4DF8"/>
    <w:lvl w:ilvl="0" w:tplc="A1EC6D8E">
      <w:start w:val="1"/>
      <w:numFmt w:val="decimal"/>
      <w:lvlText w:val="%1)"/>
      <w:lvlJc w:val="left"/>
      <w:pPr>
        <w:ind w:left="1065" w:hanging="360"/>
      </w:pPr>
      <w:rPr>
        <w:rFonts w:ascii="Times New Roman" w:eastAsia="Calibri" w:hAnsi="Times New Roman" w:cs="Times New Roman"/>
        <w:color w:val="auto"/>
      </w:rPr>
    </w:lvl>
    <w:lvl w:ilvl="1" w:tplc="58CAAE0C">
      <w:start w:val="1"/>
      <w:numFmt w:val="lowerLetter"/>
      <w:lvlText w:val="%2."/>
      <w:lvlJc w:val="left"/>
      <w:pPr>
        <w:ind w:left="1785" w:hanging="360"/>
      </w:pPr>
    </w:lvl>
    <w:lvl w:ilvl="2" w:tplc="87043D1E">
      <w:start w:val="1"/>
      <w:numFmt w:val="lowerRoman"/>
      <w:lvlText w:val="%3."/>
      <w:lvlJc w:val="right"/>
      <w:pPr>
        <w:ind w:left="2505" w:hanging="180"/>
      </w:pPr>
    </w:lvl>
    <w:lvl w:ilvl="3" w:tplc="0EECD846">
      <w:start w:val="1"/>
      <w:numFmt w:val="decimal"/>
      <w:lvlText w:val="%4."/>
      <w:lvlJc w:val="left"/>
      <w:pPr>
        <w:ind w:left="3225" w:hanging="360"/>
      </w:pPr>
    </w:lvl>
    <w:lvl w:ilvl="4" w:tplc="8C3A1934">
      <w:start w:val="1"/>
      <w:numFmt w:val="lowerLetter"/>
      <w:lvlText w:val="%5."/>
      <w:lvlJc w:val="left"/>
      <w:pPr>
        <w:ind w:left="3945" w:hanging="360"/>
      </w:pPr>
    </w:lvl>
    <w:lvl w:ilvl="5" w:tplc="488EBDD8">
      <w:start w:val="1"/>
      <w:numFmt w:val="lowerRoman"/>
      <w:lvlText w:val="%6."/>
      <w:lvlJc w:val="right"/>
      <w:pPr>
        <w:ind w:left="4665" w:hanging="180"/>
      </w:pPr>
    </w:lvl>
    <w:lvl w:ilvl="6" w:tplc="B4AE192A">
      <w:start w:val="1"/>
      <w:numFmt w:val="decimal"/>
      <w:lvlText w:val="%7."/>
      <w:lvlJc w:val="left"/>
      <w:pPr>
        <w:ind w:left="5385" w:hanging="360"/>
      </w:pPr>
    </w:lvl>
    <w:lvl w:ilvl="7" w:tplc="BF8E4602">
      <w:start w:val="1"/>
      <w:numFmt w:val="lowerLetter"/>
      <w:lvlText w:val="%8."/>
      <w:lvlJc w:val="left"/>
      <w:pPr>
        <w:ind w:left="6105" w:hanging="360"/>
      </w:pPr>
    </w:lvl>
    <w:lvl w:ilvl="8" w:tplc="2D126DB4">
      <w:start w:val="1"/>
      <w:numFmt w:val="lowerRoman"/>
      <w:lvlText w:val="%9."/>
      <w:lvlJc w:val="right"/>
      <w:pPr>
        <w:ind w:left="6825" w:hanging="180"/>
      </w:pPr>
    </w:lvl>
  </w:abstractNum>
  <w:abstractNum w:abstractNumId="18">
    <w:nsid w:val="3C426937"/>
    <w:multiLevelType w:val="hybridMultilevel"/>
    <w:tmpl w:val="6F603AC4"/>
    <w:lvl w:ilvl="0" w:tplc="BC5CCFF6">
      <w:start w:val="1"/>
      <w:numFmt w:val="decimal"/>
      <w:lvlText w:val="%1."/>
      <w:lvlJc w:val="left"/>
      <w:pPr>
        <w:ind w:left="928" w:hanging="360"/>
      </w:pPr>
      <w:rPr>
        <w:rFonts w:ascii="Times New Roman" w:hAnsi="Times New Roman" w:cs="Times New Roman" w:hint="default"/>
        <w:sz w:val="28"/>
      </w:rPr>
    </w:lvl>
    <w:lvl w:ilvl="1" w:tplc="8F7036BC">
      <w:start w:val="1"/>
      <w:numFmt w:val="lowerLetter"/>
      <w:lvlText w:val="%2."/>
      <w:lvlJc w:val="left"/>
      <w:pPr>
        <w:ind w:left="1648" w:hanging="360"/>
      </w:pPr>
    </w:lvl>
    <w:lvl w:ilvl="2" w:tplc="44B8C34E">
      <w:start w:val="1"/>
      <w:numFmt w:val="lowerRoman"/>
      <w:lvlText w:val="%3."/>
      <w:lvlJc w:val="right"/>
      <w:pPr>
        <w:ind w:left="2368" w:hanging="180"/>
      </w:pPr>
    </w:lvl>
    <w:lvl w:ilvl="3" w:tplc="36560A26">
      <w:start w:val="1"/>
      <w:numFmt w:val="decimal"/>
      <w:lvlText w:val="%4."/>
      <w:lvlJc w:val="left"/>
      <w:pPr>
        <w:ind w:left="3088" w:hanging="360"/>
      </w:pPr>
    </w:lvl>
    <w:lvl w:ilvl="4" w:tplc="9164222E">
      <w:start w:val="1"/>
      <w:numFmt w:val="lowerLetter"/>
      <w:lvlText w:val="%5."/>
      <w:lvlJc w:val="left"/>
      <w:pPr>
        <w:ind w:left="3808" w:hanging="360"/>
      </w:pPr>
    </w:lvl>
    <w:lvl w:ilvl="5" w:tplc="99D86CC2">
      <w:start w:val="1"/>
      <w:numFmt w:val="lowerRoman"/>
      <w:lvlText w:val="%6."/>
      <w:lvlJc w:val="right"/>
      <w:pPr>
        <w:ind w:left="4528" w:hanging="180"/>
      </w:pPr>
    </w:lvl>
    <w:lvl w:ilvl="6" w:tplc="AB986350">
      <w:start w:val="1"/>
      <w:numFmt w:val="decimal"/>
      <w:lvlText w:val="%7."/>
      <w:lvlJc w:val="left"/>
      <w:pPr>
        <w:ind w:left="5248" w:hanging="360"/>
      </w:pPr>
    </w:lvl>
    <w:lvl w:ilvl="7" w:tplc="6540B14E">
      <w:start w:val="1"/>
      <w:numFmt w:val="lowerLetter"/>
      <w:lvlText w:val="%8."/>
      <w:lvlJc w:val="left"/>
      <w:pPr>
        <w:ind w:left="5968" w:hanging="360"/>
      </w:pPr>
    </w:lvl>
    <w:lvl w:ilvl="8" w:tplc="77A22260">
      <w:start w:val="1"/>
      <w:numFmt w:val="lowerRoman"/>
      <w:lvlText w:val="%9."/>
      <w:lvlJc w:val="right"/>
      <w:pPr>
        <w:ind w:left="6688" w:hanging="180"/>
      </w:pPr>
    </w:lvl>
  </w:abstractNum>
  <w:abstractNum w:abstractNumId="19">
    <w:nsid w:val="3CD31D84"/>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nsid w:val="414C2FF1"/>
    <w:multiLevelType w:val="hybridMultilevel"/>
    <w:tmpl w:val="D7F4316A"/>
    <w:lvl w:ilvl="0" w:tplc="17324C70">
      <w:start w:val="1"/>
      <w:numFmt w:val="decimal"/>
      <w:lvlText w:val="%1."/>
      <w:lvlJc w:val="left"/>
      <w:pPr>
        <w:tabs>
          <w:tab w:val="num" w:pos="720"/>
        </w:tabs>
        <w:ind w:left="720" w:hanging="720"/>
      </w:pPr>
    </w:lvl>
    <w:lvl w:ilvl="1" w:tplc="DB90DEB0">
      <w:start w:val="1"/>
      <w:numFmt w:val="decimal"/>
      <w:lvlText w:val="%2."/>
      <w:lvlJc w:val="left"/>
      <w:pPr>
        <w:tabs>
          <w:tab w:val="num" w:pos="1440"/>
        </w:tabs>
        <w:ind w:left="1440" w:hanging="720"/>
      </w:pPr>
    </w:lvl>
    <w:lvl w:ilvl="2" w:tplc="B9AA2A7E">
      <w:start w:val="1"/>
      <w:numFmt w:val="decimal"/>
      <w:lvlText w:val="%3."/>
      <w:lvlJc w:val="left"/>
      <w:pPr>
        <w:tabs>
          <w:tab w:val="num" w:pos="2160"/>
        </w:tabs>
        <w:ind w:left="2160" w:hanging="720"/>
      </w:pPr>
    </w:lvl>
    <w:lvl w:ilvl="3" w:tplc="A9CEEE6C">
      <w:start w:val="1"/>
      <w:numFmt w:val="decimal"/>
      <w:lvlText w:val="%4."/>
      <w:lvlJc w:val="left"/>
      <w:pPr>
        <w:tabs>
          <w:tab w:val="num" w:pos="2880"/>
        </w:tabs>
        <w:ind w:left="2880" w:hanging="720"/>
      </w:pPr>
    </w:lvl>
    <w:lvl w:ilvl="4" w:tplc="4B4AC5D6">
      <w:start w:val="1"/>
      <w:numFmt w:val="decimal"/>
      <w:lvlText w:val="%5."/>
      <w:lvlJc w:val="left"/>
      <w:pPr>
        <w:tabs>
          <w:tab w:val="num" w:pos="3600"/>
        </w:tabs>
        <w:ind w:left="3600" w:hanging="720"/>
      </w:pPr>
    </w:lvl>
    <w:lvl w:ilvl="5" w:tplc="593A7422">
      <w:start w:val="1"/>
      <w:numFmt w:val="decimal"/>
      <w:lvlText w:val="%6."/>
      <w:lvlJc w:val="left"/>
      <w:pPr>
        <w:tabs>
          <w:tab w:val="num" w:pos="4320"/>
        </w:tabs>
        <w:ind w:left="4320" w:hanging="720"/>
      </w:pPr>
    </w:lvl>
    <w:lvl w:ilvl="6" w:tplc="A7FE32E4">
      <w:start w:val="1"/>
      <w:numFmt w:val="decimal"/>
      <w:lvlText w:val="%7."/>
      <w:lvlJc w:val="left"/>
      <w:pPr>
        <w:tabs>
          <w:tab w:val="num" w:pos="5040"/>
        </w:tabs>
        <w:ind w:left="5040" w:hanging="720"/>
      </w:pPr>
    </w:lvl>
    <w:lvl w:ilvl="7" w:tplc="9F7E4A62">
      <w:start w:val="1"/>
      <w:numFmt w:val="decimal"/>
      <w:lvlText w:val="%8."/>
      <w:lvlJc w:val="left"/>
      <w:pPr>
        <w:tabs>
          <w:tab w:val="num" w:pos="5760"/>
        </w:tabs>
        <w:ind w:left="5760" w:hanging="720"/>
      </w:pPr>
    </w:lvl>
    <w:lvl w:ilvl="8" w:tplc="E722880E">
      <w:start w:val="1"/>
      <w:numFmt w:val="decimal"/>
      <w:lvlText w:val="%9."/>
      <w:lvlJc w:val="left"/>
      <w:pPr>
        <w:tabs>
          <w:tab w:val="num" w:pos="6480"/>
        </w:tabs>
        <w:ind w:left="6480" w:hanging="720"/>
      </w:pPr>
    </w:lvl>
  </w:abstractNum>
  <w:abstractNum w:abstractNumId="21">
    <w:nsid w:val="41CC5F57"/>
    <w:multiLevelType w:val="hybridMultilevel"/>
    <w:tmpl w:val="B13AA288"/>
    <w:lvl w:ilvl="0" w:tplc="A9941AB2">
      <w:start w:val="1"/>
      <w:numFmt w:val="decimal"/>
      <w:lvlText w:val="%1."/>
      <w:lvlJc w:val="left"/>
      <w:pPr>
        <w:ind w:left="1287" w:hanging="360"/>
      </w:pPr>
    </w:lvl>
    <w:lvl w:ilvl="1" w:tplc="7F3CC6B4">
      <w:start w:val="1"/>
      <w:numFmt w:val="lowerLetter"/>
      <w:lvlText w:val="%2."/>
      <w:lvlJc w:val="left"/>
      <w:pPr>
        <w:ind w:left="2007" w:hanging="360"/>
      </w:pPr>
    </w:lvl>
    <w:lvl w:ilvl="2" w:tplc="9740E42C">
      <w:start w:val="1"/>
      <w:numFmt w:val="lowerRoman"/>
      <w:lvlText w:val="%3."/>
      <w:lvlJc w:val="right"/>
      <w:pPr>
        <w:ind w:left="2727" w:hanging="180"/>
      </w:pPr>
    </w:lvl>
    <w:lvl w:ilvl="3" w:tplc="0BF6451A">
      <w:start w:val="1"/>
      <w:numFmt w:val="decimal"/>
      <w:lvlText w:val="%4."/>
      <w:lvlJc w:val="left"/>
      <w:pPr>
        <w:ind w:left="3447" w:hanging="360"/>
      </w:pPr>
    </w:lvl>
    <w:lvl w:ilvl="4" w:tplc="4274DAB0">
      <w:start w:val="1"/>
      <w:numFmt w:val="lowerLetter"/>
      <w:lvlText w:val="%5."/>
      <w:lvlJc w:val="left"/>
      <w:pPr>
        <w:ind w:left="4167" w:hanging="360"/>
      </w:pPr>
    </w:lvl>
    <w:lvl w:ilvl="5" w:tplc="0E6811DA">
      <w:start w:val="1"/>
      <w:numFmt w:val="lowerRoman"/>
      <w:lvlText w:val="%6."/>
      <w:lvlJc w:val="right"/>
      <w:pPr>
        <w:ind w:left="4887" w:hanging="180"/>
      </w:pPr>
    </w:lvl>
    <w:lvl w:ilvl="6" w:tplc="50F4239E">
      <w:start w:val="1"/>
      <w:numFmt w:val="decimal"/>
      <w:lvlText w:val="%7."/>
      <w:lvlJc w:val="left"/>
      <w:pPr>
        <w:ind w:left="5607" w:hanging="360"/>
      </w:pPr>
    </w:lvl>
    <w:lvl w:ilvl="7" w:tplc="D9205614">
      <w:start w:val="1"/>
      <w:numFmt w:val="lowerLetter"/>
      <w:lvlText w:val="%8."/>
      <w:lvlJc w:val="left"/>
      <w:pPr>
        <w:ind w:left="6327" w:hanging="360"/>
      </w:pPr>
    </w:lvl>
    <w:lvl w:ilvl="8" w:tplc="C37E5748">
      <w:start w:val="1"/>
      <w:numFmt w:val="lowerRoman"/>
      <w:lvlText w:val="%9."/>
      <w:lvlJc w:val="right"/>
      <w:pPr>
        <w:ind w:left="7047" w:hanging="180"/>
      </w:pPr>
    </w:lvl>
  </w:abstractNum>
  <w:abstractNum w:abstractNumId="22">
    <w:nsid w:val="45C55CF1"/>
    <w:multiLevelType w:val="hybridMultilevel"/>
    <w:tmpl w:val="DB2263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BA824C7"/>
    <w:multiLevelType w:val="hybridMultilevel"/>
    <w:tmpl w:val="34DEA8FA"/>
    <w:lvl w:ilvl="0" w:tplc="01A69656">
      <w:start w:val="1"/>
      <w:numFmt w:val="decimal"/>
      <w:lvlText w:val="%1."/>
      <w:lvlJc w:val="center"/>
      <w:pPr>
        <w:ind w:left="2422" w:hanging="720"/>
      </w:pPr>
      <w:rPr>
        <w:rFonts w:ascii="Times New Roman" w:eastAsia="Times New Roman" w:hAnsi="Times New Roman" w:cs="Times New Roman" w:hint="default"/>
        <w:b w:val="0"/>
        <w:color w:val="auto"/>
        <w:sz w:val="28"/>
        <w:szCs w:val="28"/>
      </w:rPr>
    </w:lvl>
    <w:lvl w:ilvl="1" w:tplc="CD329E84">
      <w:start w:val="1"/>
      <w:numFmt w:val="decimal"/>
      <w:lvlText w:val="%2)"/>
      <w:lvlJc w:val="left"/>
      <w:pPr>
        <w:ind w:left="2858" w:hanging="360"/>
      </w:pPr>
    </w:lvl>
    <w:lvl w:ilvl="2" w:tplc="D33A1144">
      <w:start w:val="1"/>
      <w:numFmt w:val="lowerRoman"/>
      <w:lvlText w:val="%3."/>
      <w:lvlJc w:val="right"/>
      <w:pPr>
        <w:ind w:left="3578" w:hanging="180"/>
      </w:pPr>
    </w:lvl>
    <w:lvl w:ilvl="3" w:tplc="BA328D0E">
      <w:start w:val="1"/>
      <w:numFmt w:val="decimal"/>
      <w:lvlText w:val="%4."/>
      <w:lvlJc w:val="left"/>
      <w:pPr>
        <w:ind w:left="4298" w:hanging="360"/>
      </w:pPr>
    </w:lvl>
    <w:lvl w:ilvl="4" w:tplc="D3506494">
      <w:start w:val="1"/>
      <w:numFmt w:val="lowerLetter"/>
      <w:lvlText w:val="%5."/>
      <w:lvlJc w:val="left"/>
      <w:pPr>
        <w:ind w:left="5018" w:hanging="360"/>
      </w:pPr>
    </w:lvl>
    <w:lvl w:ilvl="5" w:tplc="E438BD8A">
      <w:start w:val="1"/>
      <w:numFmt w:val="lowerRoman"/>
      <w:lvlText w:val="%6."/>
      <w:lvlJc w:val="right"/>
      <w:pPr>
        <w:ind w:left="5738" w:hanging="180"/>
      </w:pPr>
    </w:lvl>
    <w:lvl w:ilvl="6" w:tplc="F56AACC2">
      <w:start w:val="1"/>
      <w:numFmt w:val="decimal"/>
      <w:lvlText w:val="%7."/>
      <w:lvlJc w:val="left"/>
      <w:pPr>
        <w:ind w:left="6458" w:hanging="360"/>
      </w:pPr>
    </w:lvl>
    <w:lvl w:ilvl="7" w:tplc="438CC24A">
      <w:start w:val="1"/>
      <w:numFmt w:val="lowerLetter"/>
      <w:lvlText w:val="%8."/>
      <w:lvlJc w:val="left"/>
      <w:pPr>
        <w:ind w:left="7178" w:hanging="360"/>
      </w:pPr>
    </w:lvl>
    <w:lvl w:ilvl="8" w:tplc="344A572E">
      <w:start w:val="1"/>
      <w:numFmt w:val="lowerRoman"/>
      <w:lvlText w:val="%9."/>
      <w:lvlJc w:val="right"/>
      <w:pPr>
        <w:ind w:left="7898" w:hanging="180"/>
      </w:pPr>
    </w:lvl>
  </w:abstractNum>
  <w:abstractNum w:abstractNumId="24">
    <w:nsid w:val="4D3529F7"/>
    <w:multiLevelType w:val="hybridMultilevel"/>
    <w:tmpl w:val="285A808A"/>
    <w:lvl w:ilvl="0" w:tplc="BDBA02E8">
      <w:start w:val="1"/>
      <w:numFmt w:val="decimal"/>
      <w:lvlText w:val="%1)"/>
      <w:lvlJc w:val="left"/>
      <w:pPr>
        <w:ind w:left="927" w:hanging="360"/>
      </w:pPr>
      <w:rPr>
        <w:rFonts w:hint="default"/>
      </w:rPr>
    </w:lvl>
    <w:lvl w:ilvl="1" w:tplc="E8467674">
      <w:start w:val="1"/>
      <w:numFmt w:val="lowerLetter"/>
      <w:lvlText w:val="%2."/>
      <w:lvlJc w:val="left"/>
      <w:pPr>
        <w:ind w:left="1647" w:hanging="360"/>
      </w:pPr>
    </w:lvl>
    <w:lvl w:ilvl="2" w:tplc="E28A575A">
      <w:start w:val="1"/>
      <w:numFmt w:val="lowerRoman"/>
      <w:lvlText w:val="%3."/>
      <w:lvlJc w:val="right"/>
      <w:pPr>
        <w:ind w:left="2367" w:hanging="180"/>
      </w:pPr>
    </w:lvl>
    <w:lvl w:ilvl="3" w:tplc="8FD8ED24">
      <w:start w:val="1"/>
      <w:numFmt w:val="decimal"/>
      <w:lvlText w:val="%4."/>
      <w:lvlJc w:val="left"/>
      <w:pPr>
        <w:ind w:left="3087" w:hanging="360"/>
      </w:pPr>
    </w:lvl>
    <w:lvl w:ilvl="4" w:tplc="151C4DB8">
      <w:start w:val="1"/>
      <w:numFmt w:val="lowerLetter"/>
      <w:lvlText w:val="%5."/>
      <w:lvlJc w:val="left"/>
      <w:pPr>
        <w:ind w:left="3807" w:hanging="360"/>
      </w:pPr>
    </w:lvl>
    <w:lvl w:ilvl="5" w:tplc="06F410C8">
      <w:start w:val="1"/>
      <w:numFmt w:val="lowerRoman"/>
      <w:lvlText w:val="%6."/>
      <w:lvlJc w:val="right"/>
      <w:pPr>
        <w:ind w:left="4527" w:hanging="180"/>
      </w:pPr>
    </w:lvl>
    <w:lvl w:ilvl="6" w:tplc="2FE49368">
      <w:start w:val="1"/>
      <w:numFmt w:val="decimal"/>
      <w:lvlText w:val="%7."/>
      <w:lvlJc w:val="left"/>
      <w:pPr>
        <w:ind w:left="5247" w:hanging="360"/>
      </w:pPr>
    </w:lvl>
    <w:lvl w:ilvl="7" w:tplc="926809F6">
      <w:start w:val="1"/>
      <w:numFmt w:val="lowerLetter"/>
      <w:lvlText w:val="%8."/>
      <w:lvlJc w:val="left"/>
      <w:pPr>
        <w:ind w:left="5967" w:hanging="360"/>
      </w:pPr>
    </w:lvl>
    <w:lvl w:ilvl="8" w:tplc="84507EC0">
      <w:start w:val="1"/>
      <w:numFmt w:val="lowerRoman"/>
      <w:lvlText w:val="%9."/>
      <w:lvlJc w:val="right"/>
      <w:pPr>
        <w:ind w:left="6687" w:hanging="180"/>
      </w:pPr>
    </w:lvl>
  </w:abstractNum>
  <w:abstractNum w:abstractNumId="25">
    <w:nsid w:val="4DD8252D"/>
    <w:multiLevelType w:val="hybridMultilevel"/>
    <w:tmpl w:val="EAC2C512"/>
    <w:lvl w:ilvl="0" w:tplc="EB3C09F4">
      <w:start w:val="1"/>
      <w:numFmt w:val="decimal"/>
      <w:lvlText w:val="%1)"/>
      <w:lvlJc w:val="left"/>
      <w:pPr>
        <w:ind w:left="1429" w:hanging="360"/>
      </w:pPr>
    </w:lvl>
    <w:lvl w:ilvl="1" w:tplc="2F3EB9C4">
      <w:start w:val="1"/>
      <w:numFmt w:val="lowerLetter"/>
      <w:lvlText w:val="%2."/>
      <w:lvlJc w:val="left"/>
      <w:pPr>
        <w:ind w:left="2149" w:hanging="360"/>
      </w:pPr>
    </w:lvl>
    <w:lvl w:ilvl="2" w:tplc="0A2462FA">
      <w:start w:val="1"/>
      <w:numFmt w:val="lowerRoman"/>
      <w:lvlText w:val="%3."/>
      <w:lvlJc w:val="right"/>
      <w:pPr>
        <w:ind w:left="2869" w:hanging="180"/>
      </w:pPr>
    </w:lvl>
    <w:lvl w:ilvl="3" w:tplc="65FAA4CC">
      <w:start w:val="1"/>
      <w:numFmt w:val="decimal"/>
      <w:lvlText w:val="%4."/>
      <w:lvlJc w:val="left"/>
      <w:pPr>
        <w:ind w:left="3589" w:hanging="360"/>
      </w:pPr>
    </w:lvl>
    <w:lvl w:ilvl="4" w:tplc="90EAFC94">
      <w:start w:val="1"/>
      <w:numFmt w:val="lowerLetter"/>
      <w:lvlText w:val="%5."/>
      <w:lvlJc w:val="left"/>
      <w:pPr>
        <w:ind w:left="4309" w:hanging="360"/>
      </w:pPr>
    </w:lvl>
    <w:lvl w:ilvl="5" w:tplc="3DCC1826">
      <w:start w:val="1"/>
      <w:numFmt w:val="lowerRoman"/>
      <w:lvlText w:val="%6."/>
      <w:lvlJc w:val="right"/>
      <w:pPr>
        <w:ind w:left="5029" w:hanging="180"/>
      </w:pPr>
    </w:lvl>
    <w:lvl w:ilvl="6" w:tplc="E78C7374">
      <w:start w:val="1"/>
      <w:numFmt w:val="decimal"/>
      <w:lvlText w:val="%7."/>
      <w:lvlJc w:val="left"/>
      <w:pPr>
        <w:ind w:left="5749" w:hanging="360"/>
      </w:pPr>
    </w:lvl>
    <w:lvl w:ilvl="7" w:tplc="CA129A4C">
      <w:start w:val="1"/>
      <w:numFmt w:val="lowerLetter"/>
      <w:lvlText w:val="%8."/>
      <w:lvlJc w:val="left"/>
      <w:pPr>
        <w:ind w:left="6469" w:hanging="360"/>
      </w:pPr>
    </w:lvl>
    <w:lvl w:ilvl="8" w:tplc="F04654DE">
      <w:start w:val="1"/>
      <w:numFmt w:val="lowerRoman"/>
      <w:lvlText w:val="%9."/>
      <w:lvlJc w:val="right"/>
      <w:pPr>
        <w:ind w:left="7189" w:hanging="180"/>
      </w:pPr>
    </w:lvl>
  </w:abstractNum>
  <w:abstractNum w:abstractNumId="26">
    <w:nsid w:val="50F34BE5"/>
    <w:multiLevelType w:val="hybridMultilevel"/>
    <w:tmpl w:val="95A8DB7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7">
    <w:nsid w:val="60CD6647"/>
    <w:multiLevelType w:val="hybridMultilevel"/>
    <w:tmpl w:val="D8C47D70"/>
    <w:lvl w:ilvl="0" w:tplc="99F84D48">
      <w:start w:val="1"/>
      <w:numFmt w:val="decimal"/>
      <w:lvlText w:val="%1)"/>
      <w:lvlJc w:val="left"/>
      <w:pPr>
        <w:ind w:left="927" w:hanging="360"/>
      </w:pPr>
      <w:rPr>
        <w:rFonts w:hint="default"/>
      </w:rPr>
    </w:lvl>
    <w:lvl w:ilvl="1" w:tplc="247AC5B2">
      <w:start w:val="1"/>
      <w:numFmt w:val="lowerLetter"/>
      <w:lvlText w:val="%2."/>
      <w:lvlJc w:val="left"/>
      <w:pPr>
        <w:ind w:left="1647" w:hanging="360"/>
      </w:pPr>
    </w:lvl>
    <w:lvl w:ilvl="2" w:tplc="C0BA4C86">
      <w:start w:val="1"/>
      <w:numFmt w:val="lowerRoman"/>
      <w:lvlText w:val="%3."/>
      <w:lvlJc w:val="right"/>
      <w:pPr>
        <w:ind w:left="2367" w:hanging="180"/>
      </w:pPr>
    </w:lvl>
    <w:lvl w:ilvl="3" w:tplc="195C63CA">
      <w:start w:val="1"/>
      <w:numFmt w:val="decimal"/>
      <w:lvlText w:val="%4."/>
      <w:lvlJc w:val="left"/>
      <w:pPr>
        <w:ind w:left="3087" w:hanging="360"/>
      </w:pPr>
    </w:lvl>
    <w:lvl w:ilvl="4" w:tplc="BE2047FE">
      <w:start w:val="1"/>
      <w:numFmt w:val="lowerLetter"/>
      <w:lvlText w:val="%5."/>
      <w:lvlJc w:val="left"/>
      <w:pPr>
        <w:ind w:left="3807" w:hanging="360"/>
      </w:pPr>
    </w:lvl>
    <w:lvl w:ilvl="5" w:tplc="6442D48E">
      <w:start w:val="1"/>
      <w:numFmt w:val="lowerRoman"/>
      <w:lvlText w:val="%6."/>
      <w:lvlJc w:val="right"/>
      <w:pPr>
        <w:ind w:left="4527" w:hanging="180"/>
      </w:pPr>
    </w:lvl>
    <w:lvl w:ilvl="6" w:tplc="CC58EF9A">
      <w:start w:val="1"/>
      <w:numFmt w:val="decimal"/>
      <w:lvlText w:val="%7."/>
      <w:lvlJc w:val="left"/>
      <w:pPr>
        <w:ind w:left="5247" w:hanging="360"/>
      </w:pPr>
    </w:lvl>
    <w:lvl w:ilvl="7" w:tplc="6CA67836">
      <w:start w:val="1"/>
      <w:numFmt w:val="lowerLetter"/>
      <w:lvlText w:val="%8."/>
      <w:lvlJc w:val="left"/>
      <w:pPr>
        <w:ind w:left="5967" w:hanging="360"/>
      </w:pPr>
    </w:lvl>
    <w:lvl w:ilvl="8" w:tplc="26A6229C">
      <w:start w:val="1"/>
      <w:numFmt w:val="lowerRoman"/>
      <w:lvlText w:val="%9."/>
      <w:lvlJc w:val="right"/>
      <w:pPr>
        <w:ind w:left="6687" w:hanging="180"/>
      </w:pPr>
    </w:lvl>
  </w:abstractNum>
  <w:abstractNum w:abstractNumId="28">
    <w:nsid w:val="60E756B1"/>
    <w:multiLevelType w:val="hybridMultilevel"/>
    <w:tmpl w:val="49F834C0"/>
    <w:lvl w:ilvl="0" w:tplc="3618B33A">
      <w:start w:val="1"/>
      <w:numFmt w:val="decimal"/>
      <w:lvlText w:val="%1."/>
      <w:lvlJc w:val="center"/>
      <w:pPr>
        <w:ind w:left="2422" w:hanging="720"/>
      </w:pPr>
      <w:rPr>
        <w:rFonts w:hint="default"/>
        <w:b w:val="0"/>
        <w:color w:val="auto"/>
        <w:sz w:val="28"/>
        <w:szCs w:val="28"/>
      </w:rPr>
    </w:lvl>
    <w:lvl w:ilvl="1" w:tplc="660C5CE6">
      <w:start w:val="1"/>
      <w:numFmt w:val="decimal"/>
      <w:lvlText w:val="%2)"/>
      <w:lvlJc w:val="left"/>
      <w:pPr>
        <w:ind w:left="2858" w:hanging="360"/>
      </w:pPr>
    </w:lvl>
    <w:lvl w:ilvl="2" w:tplc="476445FC">
      <w:start w:val="1"/>
      <w:numFmt w:val="lowerRoman"/>
      <w:lvlText w:val="%3."/>
      <w:lvlJc w:val="right"/>
      <w:pPr>
        <w:ind w:left="3578" w:hanging="180"/>
      </w:pPr>
    </w:lvl>
    <w:lvl w:ilvl="3" w:tplc="6144D182">
      <w:start w:val="1"/>
      <w:numFmt w:val="decimal"/>
      <w:lvlText w:val="%4."/>
      <w:lvlJc w:val="left"/>
      <w:pPr>
        <w:ind w:left="4298" w:hanging="360"/>
      </w:pPr>
    </w:lvl>
    <w:lvl w:ilvl="4" w:tplc="05DE5BF0">
      <w:start w:val="1"/>
      <w:numFmt w:val="lowerLetter"/>
      <w:lvlText w:val="%5."/>
      <w:lvlJc w:val="left"/>
      <w:pPr>
        <w:ind w:left="5018" w:hanging="360"/>
      </w:pPr>
    </w:lvl>
    <w:lvl w:ilvl="5" w:tplc="9CC6D560">
      <w:start w:val="1"/>
      <w:numFmt w:val="lowerRoman"/>
      <w:lvlText w:val="%6."/>
      <w:lvlJc w:val="right"/>
      <w:pPr>
        <w:ind w:left="5738" w:hanging="180"/>
      </w:pPr>
    </w:lvl>
    <w:lvl w:ilvl="6" w:tplc="67BAA578">
      <w:start w:val="1"/>
      <w:numFmt w:val="decimal"/>
      <w:lvlText w:val="%7."/>
      <w:lvlJc w:val="left"/>
      <w:pPr>
        <w:ind w:left="6458" w:hanging="360"/>
      </w:pPr>
    </w:lvl>
    <w:lvl w:ilvl="7" w:tplc="82CE930C">
      <w:start w:val="1"/>
      <w:numFmt w:val="lowerLetter"/>
      <w:lvlText w:val="%8."/>
      <w:lvlJc w:val="left"/>
      <w:pPr>
        <w:ind w:left="7178" w:hanging="360"/>
      </w:pPr>
    </w:lvl>
    <w:lvl w:ilvl="8" w:tplc="AD729626">
      <w:start w:val="1"/>
      <w:numFmt w:val="lowerRoman"/>
      <w:lvlText w:val="%9."/>
      <w:lvlJc w:val="right"/>
      <w:pPr>
        <w:ind w:left="7898" w:hanging="180"/>
      </w:pPr>
    </w:lvl>
  </w:abstractNum>
  <w:abstractNum w:abstractNumId="29">
    <w:nsid w:val="61276780"/>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nsid w:val="65B407FC"/>
    <w:multiLevelType w:val="hybridMultilevel"/>
    <w:tmpl w:val="F68C0AA6"/>
    <w:lvl w:ilvl="0" w:tplc="01686CFC">
      <w:start w:val="1"/>
      <w:numFmt w:val="decimal"/>
      <w:lvlText w:val="%1)"/>
      <w:lvlJc w:val="left"/>
      <w:pPr>
        <w:ind w:left="1070" w:hanging="360"/>
      </w:pPr>
      <w:rPr>
        <w:rFonts w:ascii="Times New Roman" w:hAnsi="Times New Roman" w:cs="Times New Roman" w:hint="default"/>
        <w:b w:val="0"/>
        <w:sz w:val="28"/>
        <w:szCs w:val="28"/>
      </w:rPr>
    </w:lvl>
    <w:lvl w:ilvl="1" w:tplc="9F8EA892">
      <w:start w:val="1"/>
      <w:numFmt w:val="lowerLetter"/>
      <w:lvlText w:val="%2."/>
      <w:lvlJc w:val="left"/>
      <w:pPr>
        <w:ind w:left="2291" w:hanging="360"/>
      </w:pPr>
    </w:lvl>
    <w:lvl w:ilvl="2" w:tplc="908A6DEE">
      <w:start w:val="1"/>
      <w:numFmt w:val="lowerRoman"/>
      <w:lvlText w:val="%3."/>
      <w:lvlJc w:val="right"/>
      <w:pPr>
        <w:ind w:left="3011" w:hanging="180"/>
      </w:pPr>
    </w:lvl>
    <w:lvl w:ilvl="3" w:tplc="E27EBA30">
      <w:start w:val="1"/>
      <w:numFmt w:val="decimal"/>
      <w:lvlText w:val="%4."/>
      <w:lvlJc w:val="left"/>
      <w:pPr>
        <w:ind w:left="3731" w:hanging="360"/>
      </w:pPr>
    </w:lvl>
    <w:lvl w:ilvl="4" w:tplc="5F70C72E">
      <w:start w:val="1"/>
      <w:numFmt w:val="lowerLetter"/>
      <w:lvlText w:val="%5."/>
      <w:lvlJc w:val="left"/>
      <w:pPr>
        <w:ind w:left="4451" w:hanging="360"/>
      </w:pPr>
    </w:lvl>
    <w:lvl w:ilvl="5" w:tplc="BDA4D066">
      <w:start w:val="1"/>
      <w:numFmt w:val="lowerRoman"/>
      <w:lvlText w:val="%6."/>
      <w:lvlJc w:val="right"/>
      <w:pPr>
        <w:ind w:left="5171" w:hanging="180"/>
      </w:pPr>
    </w:lvl>
    <w:lvl w:ilvl="6" w:tplc="51883A94">
      <w:start w:val="1"/>
      <w:numFmt w:val="decimal"/>
      <w:lvlText w:val="%7."/>
      <w:lvlJc w:val="left"/>
      <w:pPr>
        <w:ind w:left="5891" w:hanging="360"/>
      </w:pPr>
    </w:lvl>
    <w:lvl w:ilvl="7" w:tplc="C980DC1E">
      <w:start w:val="1"/>
      <w:numFmt w:val="lowerLetter"/>
      <w:lvlText w:val="%8."/>
      <w:lvlJc w:val="left"/>
      <w:pPr>
        <w:ind w:left="6611" w:hanging="360"/>
      </w:pPr>
    </w:lvl>
    <w:lvl w:ilvl="8" w:tplc="27C65EDC">
      <w:start w:val="1"/>
      <w:numFmt w:val="lowerRoman"/>
      <w:lvlText w:val="%9."/>
      <w:lvlJc w:val="right"/>
      <w:pPr>
        <w:ind w:left="7331" w:hanging="180"/>
      </w:pPr>
    </w:lvl>
  </w:abstractNum>
  <w:abstractNum w:abstractNumId="31">
    <w:nsid w:val="6C6D65BF"/>
    <w:multiLevelType w:val="hybridMultilevel"/>
    <w:tmpl w:val="3D9E53B8"/>
    <w:lvl w:ilvl="0" w:tplc="1230081C">
      <w:start w:val="1"/>
      <w:numFmt w:val="decimal"/>
      <w:lvlText w:val="%1)"/>
      <w:lvlJc w:val="left"/>
      <w:pPr>
        <w:ind w:left="1429" w:hanging="360"/>
      </w:pPr>
    </w:lvl>
    <w:lvl w:ilvl="1" w:tplc="8EFE36A0">
      <w:start w:val="1"/>
      <w:numFmt w:val="lowerLetter"/>
      <w:lvlText w:val="%2."/>
      <w:lvlJc w:val="left"/>
      <w:pPr>
        <w:ind w:left="2149" w:hanging="360"/>
      </w:pPr>
    </w:lvl>
    <w:lvl w:ilvl="2" w:tplc="0B0068B6">
      <w:start w:val="1"/>
      <w:numFmt w:val="lowerRoman"/>
      <w:lvlText w:val="%3."/>
      <w:lvlJc w:val="right"/>
      <w:pPr>
        <w:ind w:left="2869" w:hanging="180"/>
      </w:pPr>
    </w:lvl>
    <w:lvl w:ilvl="3" w:tplc="9F10D374">
      <w:start w:val="1"/>
      <w:numFmt w:val="decimal"/>
      <w:lvlText w:val="%4."/>
      <w:lvlJc w:val="left"/>
      <w:pPr>
        <w:ind w:left="3589" w:hanging="360"/>
      </w:pPr>
    </w:lvl>
    <w:lvl w:ilvl="4" w:tplc="94FCEE80">
      <w:start w:val="1"/>
      <w:numFmt w:val="lowerLetter"/>
      <w:lvlText w:val="%5."/>
      <w:lvlJc w:val="left"/>
      <w:pPr>
        <w:ind w:left="4309" w:hanging="360"/>
      </w:pPr>
    </w:lvl>
    <w:lvl w:ilvl="5" w:tplc="4B020002">
      <w:start w:val="1"/>
      <w:numFmt w:val="lowerRoman"/>
      <w:lvlText w:val="%6."/>
      <w:lvlJc w:val="right"/>
      <w:pPr>
        <w:ind w:left="5029" w:hanging="180"/>
      </w:pPr>
    </w:lvl>
    <w:lvl w:ilvl="6" w:tplc="8A0451C8">
      <w:start w:val="1"/>
      <w:numFmt w:val="decimal"/>
      <w:lvlText w:val="%7."/>
      <w:lvlJc w:val="left"/>
      <w:pPr>
        <w:ind w:left="5749" w:hanging="360"/>
      </w:pPr>
    </w:lvl>
    <w:lvl w:ilvl="7" w:tplc="F48C3B66">
      <w:start w:val="1"/>
      <w:numFmt w:val="lowerLetter"/>
      <w:lvlText w:val="%8."/>
      <w:lvlJc w:val="left"/>
      <w:pPr>
        <w:ind w:left="6469" w:hanging="360"/>
      </w:pPr>
    </w:lvl>
    <w:lvl w:ilvl="8" w:tplc="1DDA76E6">
      <w:start w:val="1"/>
      <w:numFmt w:val="lowerRoman"/>
      <w:lvlText w:val="%9."/>
      <w:lvlJc w:val="right"/>
      <w:pPr>
        <w:ind w:left="7189" w:hanging="180"/>
      </w:pPr>
    </w:lvl>
  </w:abstractNum>
  <w:abstractNum w:abstractNumId="32">
    <w:nsid w:val="6D842E64"/>
    <w:multiLevelType w:val="hybridMultilevel"/>
    <w:tmpl w:val="F6F4755A"/>
    <w:lvl w:ilvl="0" w:tplc="99BA010A">
      <w:start w:val="1"/>
      <w:numFmt w:val="decimal"/>
      <w:lvlText w:val="%1)"/>
      <w:lvlJc w:val="left"/>
      <w:pPr>
        <w:ind w:left="1065" w:hanging="360"/>
      </w:pPr>
      <w:rPr>
        <w:rFonts w:ascii="Times New Roman" w:eastAsia="Calibri" w:hAnsi="Times New Roman" w:cs="Times New Roman"/>
        <w:color w:val="auto"/>
      </w:rPr>
    </w:lvl>
    <w:lvl w:ilvl="1" w:tplc="1B1A1E0E">
      <w:start w:val="1"/>
      <w:numFmt w:val="lowerLetter"/>
      <w:lvlText w:val="%2."/>
      <w:lvlJc w:val="left"/>
      <w:pPr>
        <w:ind w:left="1785" w:hanging="360"/>
      </w:pPr>
    </w:lvl>
    <w:lvl w:ilvl="2" w:tplc="41B4071C">
      <w:start w:val="1"/>
      <w:numFmt w:val="lowerRoman"/>
      <w:lvlText w:val="%3."/>
      <w:lvlJc w:val="right"/>
      <w:pPr>
        <w:ind w:left="2505" w:hanging="180"/>
      </w:pPr>
    </w:lvl>
    <w:lvl w:ilvl="3" w:tplc="1E68C03C">
      <w:start w:val="1"/>
      <w:numFmt w:val="decimal"/>
      <w:lvlText w:val="%4."/>
      <w:lvlJc w:val="left"/>
      <w:pPr>
        <w:ind w:left="3225" w:hanging="360"/>
      </w:pPr>
    </w:lvl>
    <w:lvl w:ilvl="4" w:tplc="711E14DC">
      <w:start w:val="1"/>
      <w:numFmt w:val="lowerLetter"/>
      <w:lvlText w:val="%5."/>
      <w:lvlJc w:val="left"/>
      <w:pPr>
        <w:ind w:left="3945" w:hanging="360"/>
      </w:pPr>
    </w:lvl>
    <w:lvl w:ilvl="5" w:tplc="89B2E50E">
      <w:start w:val="1"/>
      <w:numFmt w:val="lowerRoman"/>
      <w:lvlText w:val="%6."/>
      <w:lvlJc w:val="right"/>
      <w:pPr>
        <w:ind w:left="4665" w:hanging="180"/>
      </w:pPr>
    </w:lvl>
    <w:lvl w:ilvl="6" w:tplc="DDA48216">
      <w:start w:val="1"/>
      <w:numFmt w:val="decimal"/>
      <w:lvlText w:val="%7."/>
      <w:lvlJc w:val="left"/>
      <w:pPr>
        <w:ind w:left="5385" w:hanging="360"/>
      </w:pPr>
    </w:lvl>
    <w:lvl w:ilvl="7" w:tplc="1C10024C">
      <w:start w:val="1"/>
      <w:numFmt w:val="lowerLetter"/>
      <w:lvlText w:val="%8."/>
      <w:lvlJc w:val="left"/>
      <w:pPr>
        <w:ind w:left="6105" w:hanging="360"/>
      </w:pPr>
    </w:lvl>
    <w:lvl w:ilvl="8" w:tplc="8756816E">
      <w:start w:val="1"/>
      <w:numFmt w:val="lowerRoman"/>
      <w:lvlText w:val="%9."/>
      <w:lvlJc w:val="right"/>
      <w:pPr>
        <w:ind w:left="6825" w:hanging="180"/>
      </w:pPr>
    </w:lvl>
  </w:abstractNum>
  <w:abstractNum w:abstractNumId="33">
    <w:nsid w:val="71174AC6"/>
    <w:multiLevelType w:val="hybridMultilevel"/>
    <w:tmpl w:val="8E749608"/>
    <w:lvl w:ilvl="0" w:tplc="5220F092">
      <w:start w:val="1"/>
      <w:numFmt w:val="decimal"/>
      <w:lvlText w:val="%1)"/>
      <w:lvlJc w:val="left"/>
      <w:pPr>
        <w:ind w:left="1429" w:hanging="360"/>
      </w:pPr>
    </w:lvl>
    <w:lvl w:ilvl="1" w:tplc="D9D43B10">
      <w:start w:val="1"/>
      <w:numFmt w:val="lowerLetter"/>
      <w:lvlText w:val="%2."/>
      <w:lvlJc w:val="left"/>
      <w:pPr>
        <w:ind w:left="2149" w:hanging="360"/>
      </w:pPr>
    </w:lvl>
    <w:lvl w:ilvl="2" w:tplc="517088B0">
      <w:start w:val="1"/>
      <w:numFmt w:val="lowerRoman"/>
      <w:lvlText w:val="%3."/>
      <w:lvlJc w:val="right"/>
      <w:pPr>
        <w:ind w:left="2869" w:hanging="180"/>
      </w:pPr>
    </w:lvl>
    <w:lvl w:ilvl="3" w:tplc="69AA3D32">
      <w:start w:val="1"/>
      <w:numFmt w:val="decimal"/>
      <w:lvlText w:val="%4."/>
      <w:lvlJc w:val="left"/>
      <w:pPr>
        <w:ind w:left="3589" w:hanging="360"/>
      </w:pPr>
    </w:lvl>
    <w:lvl w:ilvl="4" w:tplc="134C88C2">
      <w:start w:val="1"/>
      <w:numFmt w:val="lowerLetter"/>
      <w:lvlText w:val="%5."/>
      <w:lvlJc w:val="left"/>
      <w:pPr>
        <w:ind w:left="4309" w:hanging="360"/>
      </w:pPr>
    </w:lvl>
    <w:lvl w:ilvl="5" w:tplc="F9500DEC">
      <w:start w:val="1"/>
      <w:numFmt w:val="lowerRoman"/>
      <w:lvlText w:val="%6."/>
      <w:lvlJc w:val="right"/>
      <w:pPr>
        <w:ind w:left="5029" w:hanging="180"/>
      </w:pPr>
    </w:lvl>
    <w:lvl w:ilvl="6" w:tplc="779659D8">
      <w:start w:val="1"/>
      <w:numFmt w:val="decimal"/>
      <w:lvlText w:val="%7."/>
      <w:lvlJc w:val="left"/>
      <w:pPr>
        <w:ind w:left="5749" w:hanging="360"/>
      </w:pPr>
    </w:lvl>
    <w:lvl w:ilvl="7" w:tplc="0EE235E8">
      <w:start w:val="1"/>
      <w:numFmt w:val="lowerLetter"/>
      <w:lvlText w:val="%8."/>
      <w:lvlJc w:val="left"/>
      <w:pPr>
        <w:ind w:left="6469" w:hanging="360"/>
      </w:pPr>
    </w:lvl>
    <w:lvl w:ilvl="8" w:tplc="749AC702">
      <w:start w:val="1"/>
      <w:numFmt w:val="lowerRoman"/>
      <w:lvlText w:val="%9."/>
      <w:lvlJc w:val="right"/>
      <w:pPr>
        <w:ind w:left="7189" w:hanging="180"/>
      </w:pPr>
    </w:lvl>
  </w:abstractNum>
  <w:abstractNum w:abstractNumId="34">
    <w:nsid w:val="770A0C56"/>
    <w:multiLevelType w:val="hybridMultilevel"/>
    <w:tmpl w:val="D638D1C0"/>
    <w:lvl w:ilvl="0" w:tplc="59F0DBAC">
      <w:start w:val="1"/>
      <w:numFmt w:val="decimal"/>
      <w:lvlText w:val="%1."/>
      <w:lvlJc w:val="left"/>
      <w:pPr>
        <w:ind w:left="928" w:hanging="360"/>
      </w:pPr>
      <w:rPr>
        <w:rFonts w:ascii="Times New Roman" w:hAnsi="Times New Roman" w:cs="Times New Roman" w:hint="default"/>
        <w:sz w:val="28"/>
      </w:rPr>
    </w:lvl>
    <w:lvl w:ilvl="1" w:tplc="F0D6DF3A">
      <w:start w:val="1"/>
      <w:numFmt w:val="lowerLetter"/>
      <w:lvlText w:val="%2."/>
      <w:lvlJc w:val="left"/>
      <w:pPr>
        <w:ind w:left="1648" w:hanging="360"/>
      </w:pPr>
    </w:lvl>
    <w:lvl w:ilvl="2" w:tplc="67D82154">
      <w:start w:val="1"/>
      <w:numFmt w:val="lowerRoman"/>
      <w:lvlText w:val="%3."/>
      <w:lvlJc w:val="right"/>
      <w:pPr>
        <w:ind w:left="2368" w:hanging="180"/>
      </w:pPr>
    </w:lvl>
    <w:lvl w:ilvl="3" w:tplc="02A0EE6A">
      <w:start w:val="1"/>
      <w:numFmt w:val="decimal"/>
      <w:lvlText w:val="%4."/>
      <w:lvlJc w:val="left"/>
      <w:pPr>
        <w:ind w:left="3088" w:hanging="360"/>
      </w:pPr>
    </w:lvl>
    <w:lvl w:ilvl="4" w:tplc="F2C65072">
      <w:start w:val="1"/>
      <w:numFmt w:val="lowerLetter"/>
      <w:lvlText w:val="%5."/>
      <w:lvlJc w:val="left"/>
      <w:pPr>
        <w:ind w:left="3808" w:hanging="360"/>
      </w:pPr>
    </w:lvl>
    <w:lvl w:ilvl="5" w:tplc="9A48567C">
      <w:start w:val="1"/>
      <w:numFmt w:val="lowerRoman"/>
      <w:lvlText w:val="%6."/>
      <w:lvlJc w:val="right"/>
      <w:pPr>
        <w:ind w:left="4528" w:hanging="180"/>
      </w:pPr>
    </w:lvl>
    <w:lvl w:ilvl="6" w:tplc="661CB7B0">
      <w:start w:val="1"/>
      <w:numFmt w:val="decimal"/>
      <w:lvlText w:val="%7."/>
      <w:lvlJc w:val="left"/>
      <w:pPr>
        <w:ind w:left="5248" w:hanging="360"/>
      </w:pPr>
    </w:lvl>
    <w:lvl w:ilvl="7" w:tplc="4C58205E">
      <w:start w:val="1"/>
      <w:numFmt w:val="lowerLetter"/>
      <w:lvlText w:val="%8."/>
      <w:lvlJc w:val="left"/>
      <w:pPr>
        <w:ind w:left="5968" w:hanging="360"/>
      </w:pPr>
    </w:lvl>
    <w:lvl w:ilvl="8" w:tplc="315CE17C">
      <w:start w:val="1"/>
      <w:numFmt w:val="lowerRoman"/>
      <w:lvlText w:val="%9."/>
      <w:lvlJc w:val="right"/>
      <w:pPr>
        <w:ind w:left="6688" w:hanging="180"/>
      </w:pPr>
    </w:lvl>
  </w:abstractNum>
  <w:abstractNum w:abstractNumId="35">
    <w:nsid w:val="79DE132A"/>
    <w:multiLevelType w:val="hybridMultilevel"/>
    <w:tmpl w:val="E430A092"/>
    <w:lvl w:ilvl="0" w:tplc="7B947C7E">
      <w:start w:val="1"/>
      <w:numFmt w:val="decimal"/>
      <w:lvlText w:val="%1."/>
      <w:lvlJc w:val="left"/>
      <w:pPr>
        <w:ind w:left="1287" w:hanging="360"/>
      </w:pPr>
    </w:lvl>
    <w:lvl w:ilvl="1" w:tplc="4B98806A">
      <w:start w:val="1"/>
      <w:numFmt w:val="lowerLetter"/>
      <w:lvlText w:val="%2."/>
      <w:lvlJc w:val="left"/>
      <w:pPr>
        <w:ind w:left="2007" w:hanging="360"/>
      </w:pPr>
    </w:lvl>
    <w:lvl w:ilvl="2" w:tplc="DB68DE10">
      <w:start w:val="1"/>
      <w:numFmt w:val="lowerRoman"/>
      <w:lvlText w:val="%3."/>
      <w:lvlJc w:val="right"/>
      <w:pPr>
        <w:ind w:left="2727" w:hanging="180"/>
      </w:pPr>
    </w:lvl>
    <w:lvl w:ilvl="3" w:tplc="871A72DA">
      <w:start w:val="1"/>
      <w:numFmt w:val="decimal"/>
      <w:lvlText w:val="%4."/>
      <w:lvlJc w:val="left"/>
      <w:pPr>
        <w:ind w:left="3447" w:hanging="360"/>
      </w:pPr>
    </w:lvl>
    <w:lvl w:ilvl="4" w:tplc="7048D56E">
      <w:start w:val="1"/>
      <w:numFmt w:val="lowerLetter"/>
      <w:lvlText w:val="%5."/>
      <w:lvlJc w:val="left"/>
      <w:pPr>
        <w:ind w:left="4167" w:hanging="360"/>
      </w:pPr>
    </w:lvl>
    <w:lvl w:ilvl="5" w:tplc="62D4D128">
      <w:start w:val="1"/>
      <w:numFmt w:val="lowerRoman"/>
      <w:lvlText w:val="%6."/>
      <w:lvlJc w:val="right"/>
      <w:pPr>
        <w:ind w:left="4887" w:hanging="180"/>
      </w:pPr>
    </w:lvl>
    <w:lvl w:ilvl="6" w:tplc="A5F66CF4">
      <w:start w:val="1"/>
      <w:numFmt w:val="decimal"/>
      <w:lvlText w:val="%7."/>
      <w:lvlJc w:val="left"/>
      <w:pPr>
        <w:ind w:left="5607" w:hanging="360"/>
      </w:pPr>
    </w:lvl>
    <w:lvl w:ilvl="7" w:tplc="4DD2046A">
      <w:start w:val="1"/>
      <w:numFmt w:val="lowerLetter"/>
      <w:lvlText w:val="%8."/>
      <w:lvlJc w:val="left"/>
      <w:pPr>
        <w:ind w:left="6327" w:hanging="360"/>
      </w:pPr>
    </w:lvl>
    <w:lvl w:ilvl="8" w:tplc="92C2C958">
      <w:start w:val="1"/>
      <w:numFmt w:val="lowerRoman"/>
      <w:lvlText w:val="%9."/>
      <w:lvlJc w:val="right"/>
      <w:pPr>
        <w:ind w:left="7047" w:hanging="180"/>
      </w:pPr>
    </w:lvl>
  </w:abstractNum>
  <w:abstractNum w:abstractNumId="36">
    <w:nsid w:val="7C325A14"/>
    <w:multiLevelType w:val="hybridMultilevel"/>
    <w:tmpl w:val="0C7C72DE"/>
    <w:lvl w:ilvl="0" w:tplc="3B0CBA54">
      <w:start w:val="1"/>
      <w:numFmt w:val="decimal"/>
      <w:lvlText w:val="%1."/>
      <w:lvlJc w:val="left"/>
      <w:pPr>
        <w:ind w:left="1287" w:hanging="360"/>
      </w:pPr>
    </w:lvl>
    <w:lvl w:ilvl="1" w:tplc="C86EB9E4">
      <w:start w:val="1"/>
      <w:numFmt w:val="lowerLetter"/>
      <w:lvlText w:val="%2."/>
      <w:lvlJc w:val="left"/>
      <w:pPr>
        <w:ind w:left="2007" w:hanging="360"/>
      </w:pPr>
    </w:lvl>
    <w:lvl w:ilvl="2" w:tplc="E8828512">
      <w:start w:val="1"/>
      <w:numFmt w:val="lowerRoman"/>
      <w:lvlText w:val="%3."/>
      <w:lvlJc w:val="right"/>
      <w:pPr>
        <w:ind w:left="2727" w:hanging="180"/>
      </w:pPr>
    </w:lvl>
    <w:lvl w:ilvl="3" w:tplc="826CE9EC">
      <w:start w:val="1"/>
      <w:numFmt w:val="decimal"/>
      <w:lvlText w:val="%4."/>
      <w:lvlJc w:val="left"/>
      <w:pPr>
        <w:ind w:left="3447" w:hanging="360"/>
      </w:pPr>
    </w:lvl>
    <w:lvl w:ilvl="4" w:tplc="B0B48FCE">
      <w:start w:val="1"/>
      <w:numFmt w:val="lowerLetter"/>
      <w:lvlText w:val="%5."/>
      <w:lvlJc w:val="left"/>
      <w:pPr>
        <w:ind w:left="4167" w:hanging="360"/>
      </w:pPr>
    </w:lvl>
    <w:lvl w:ilvl="5" w:tplc="4C408960">
      <w:start w:val="1"/>
      <w:numFmt w:val="lowerRoman"/>
      <w:lvlText w:val="%6."/>
      <w:lvlJc w:val="right"/>
      <w:pPr>
        <w:ind w:left="4887" w:hanging="180"/>
      </w:pPr>
    </w:lvl>
    <w:lvl w:ilvl="6" w:tplc="90F2F8EA">
      <w:start w:val="1"/>
      <w:numFmt w:val="decimal"/>
      <w:lvlText w:val="%7."/>
      <w:lvlJc w:val="left"/>
      <w:pPr>
        <w:ind w:left="5607" w:hanging="360"/>
      </w:pPr>
    </w:lvl>
    <w:lvl w:ilvl="7" w:tplc="E860374A">
      <w:start w:val="1"/>
      <w:numFmt w:val="lowerLetter"/>
      <w:lvlText w:val="%8."/>
      <w:lvlJc w:val="left"/>
      <w:pPr>
        <w:ind w:left="6327" w:hanging="360"/>
      </w:pPr>
    </w:lvl>
    <w:lvl w:ilvl="8" w:tplc="5FA6D596">
      <w:start w:val="1"/>
      <w:numFmt w:val="lowerRoman"/>
      <w:lvlText w:val="%9."/>
      <w:lvlJc w:val="right"/>
      <w:pPr>
        <w:ind w:left="7047" w:hanging="180"/>
      </w:pPr>
    </w:lvl>
  </w:abstractNum>
  <w:abstractNum w:abstractNumId="37">
    <w:nsid w:val="7CE95A73"/>
    <w:multiLevelType w:val="hybridMultilevel"/>
    <w:tmpl w:val="83D8958E"/>
    <w:lvl w:ilvl="0" w:tplc="17FC60AC">
      <w:start w:val="1"/>
      <w:numFmt w:val="upperRoman"/>
      <w:lvlText w:val="%1."/>
      <w:lvlJc w:val="left"/>
      <w:pPr>
        <w:ind w:left="1080" w:hanging="720"/>
      </w:pPr>
      <w:rPr>
        <w:rFonts w:cs="Times New Roman" w:hint="default"/>
      </w:rPr>
    </w:lvl>
    <w:lvl w:ilvl="1" w:tplc="191E08DC">
      <w:start w:val="1"/>
      <w:numFmt w:val="lowerLetter"/>
      <w:lvlText w:val="%2."/>
      <w:lvlJc w:val="left"/>
      <w:pPr>
        <w:ind w:left="1440" w:hanging="360"/>
      </w:pPr>
    </w:lvl>
    <w:lvl w:ilvl="2" w:tplc="2460D7AC">
      <w:start w:val="1"/>
      <w:numFmt w:val="lowerRoman"/>
      <w:lvlText w:val="%3."/>
      <w:lvlJc w:val="right"/>
      <w:pPr>
        <w:ind w:left="2160" w:hanging="180"/>
      </w:pPr>
    </w:lvl>
    <w:lvl w:ilvl="3" w:tplc="9DC070A8">
      <w:start w:val="1"/>
      <w:numFmt w:val="decimal"/>
      <w:lvlText w:val="%4."/>
      <w:lvlJc w:val="left"/>
      <w:pPr>
        <w:ind w:left="2880" w:hanging="360"/>
      </w:pPr>
    </w:lvl>
    <w:lvl w:ilvl="4" w:tplc="6CECFC9A">
      <w:start w:val="1"/>
      <w:numFmt w:val="lowerLetter"/>
      <w:lvlText w:val="%5."/>
      <w:lvlJc w:val="left"/>
      <w:pPr>
        <w:ind w:left="3600" w:hanging="360"/>
      </w:pPr>
    </w:lvl>
    <w:lvl w:ilvl="5" w:tplc="3EE2EADA">
      <w:start w:val="1"/>
      <w:numFmt w:val="lowerRoman"/>
      <w:lvlText w:val="%6."/>
      <w:lvlJc w:val="right"/>
      <w:pPr>
        <w:ind w:left="4320" w:hanging="180"/>
      </w:pPr>
    </w:lvl>
    <w:lvl w:ilvl="6" w:tplc="3344301A">
      <w:start w:val="1"/>
      <w:numFmt w:val="decimal"/>
      <w:lvlText w:val="%7."/>
      <w:lvlJc w:val="left"/>
      <w:pPr>
        <w:ind w:left="5040" w:hanging="360"/>
      </w:pPr>
    </w:lvl>
    <w:lvl w:ilvl="7" w:tplc="D51C2266">
      <w:start w:val="1"/>
      <w:numFmt w:val="lowerLetter"/>
      <w:lvlText w:val="%8."/>
      <w:lvlJc w:val="left"/>
      <w:pPr>
        <w:ind w:left="5760" w:hanging="360"/>
      </w:pPr>
    </w:lvl>
    <w:lvl w:ilvl="8" w:tplc="ED2C6DF2">
      <w:start w:val="1"/>
      <w:numFmt w:val="lowerRoman"/>
      <w:lvlText w:val="%9."/>
      <w:lvlJc w:val="right"/>
      <w:pPr>
        <w:ind w:left="6480" w:hanging="180"/>
      </w:pPr>
    </w:lvl>
  </w:abstractNum>
  <w:abstractNum w:abstractNumId="38">
    <w:nsid w:val="7FA35F73"/>
    <w:multiLevelType w:val="hybridMultilevel"/>
    <w:tmpl w:val="F1A4C1DE"/>
    <w:lvl w:ilvl="0" w:tplc="03843458">
      <w:start w:val="1"/>
      <w:numFmt w:val="decimal"/>
      <w:lvlText w:val="%1."/>
      <w:lvlJc w:val="left"/>
      <w:pPr>
        <w:ind w:left="720" w:hanging="360"/>
      </w:pPr>
    </w:lvl>
    <w:lvl w:ilvl="1" w:tplc="72B28370">
      <w:start w:val="1"/>
      <w:numFmt w:val="lowerLetter"/>
      <w:lvlText w:val="%2."/>
      <w:lvlJc w:val="left"/>
      <w:pPr>
        <w:ind w:left="1440" w:hanging="360"/>
      </w:pPr>
    </w:lvl>
    <w:lvl w:ilvl="2" w:tplc="E61EA600">
      <w:start w:val="1"/>
      <w:numFmt w:val="lowerRoman"/>
      <w:lvlText w:val="%3."/>
      <w:lvlJc w:val="right"/>
      <w:pPr>
        <w:ind w:left="2160" w:hanging="180"/>
      </w:pPr>
    </w:lvl>
    <w:lvl w:ilvl="3" w:tplc="E9E466A4">
      <w:start w:val="1"/>
      <w:numFmt w:val="decimal"/>
      <w:lvlText w:val="%4."/>
      <w:lvlJc w:val="left"/>
      <w:pPr>
        <w:ind w:left="2880" w:hanging="360"/>
      </w:pPr>
    </w:lvl>
    <w:lvl w:ilvl="4" w:tplc="0CF2E4DC">
      <w:start w:val="1"/>
      <w:numFmt w:val="lowerLetter"/>
      <w:lvlText w:val="%5."/>
      <w:lvlJc w:val="left"/>
      <w:pPr>
        <w:ind w:left="3600" w:hanging="360"/>
      </w:pPr>
    </w:lvl>
    <w:lvl w:ilvl="5" w:tplc="70B44796">
      <w:start w:val="1"/>
      <w:numFmt w:val="lowerRoman"/>
      <w:lvlText w:val="%6."/>
      <w:lvlJc w:val="right"/>
      <w:pPr>
        <w:ind w:left="4320" w:hanging="180"/>
      </w:pPr>
    </w:lvl>
    <w:lvl w:ilvl="6" w:tplc="BC7A29AC">
      <w:start w:val="1"/>
      <w:numFmt w:val="decimal"/>
      <w:lvlText w:val="%7."/>
      <w:lvlJc w:val="left"/>
      <w:pPr>
        <w:ind w:left="5040" w:hanging="360"/>
      </w:pPr>
    </w:lvl>
    <w:lvl w:ilvl="7" w:tplc="2AC6547A">
      <w:start w:val="1"/>
      <w:numFmt w:val="lowerLetter"/>
      <w:lvlText w:val="%8."/>
      <w:lvlJc w:val="left"/>
      <w:pPr>
        <w:ind w:left="5760" w:hanging="360"/>
      </w:pPr>
    </w:lvl>
    <w:lvl w:ilvl="8" w:tplc="50F8A5CE">
      <w:start w:val="1"/>
      <w:numFmt w:val="lowerRoman"/>
      <w:lvlText w:val="%9."/>
      <w:lvlJc w:val="right"/>
      <w:pPr>
        <w:ind w:left="6480" w:hanging="180"/>
      </w:pPr>
    </w:lvl>
  </w:abstractNum>
  <w:num w:numId="1">
    <w:abstractNumId w:val="28"/>
  </w:num>
  <w:num w:numId="2">
    <w:abstractNumId w:val="30"/>
  </w:num>
  <w:num w:numId="3">
    <w:abstractNumId w:val="1"/>
  </w:num>
  <w:num w:numId="4">
    <w:abstractNumId w:val="11"/>
  </w:num>
  <w:num w:numId="5">
    <w:abstractNumId w:val="0"/>
  </w:num>
  <w:num w:numId="6">
    <w:abstractNumId w:val="25"/>
  </w:num>
  <w:num w:numId="7">
    <w:abstractNumId w:val="10"/>
  </w:num>
  <w:num w:numId="8">
    <w:abstractNumId w:val="17"/>
  </w:num>
  <w:num w:numId="9">
    <w:abstractNumId w:val="13"/>
  </w:num>
  <w:num w:numId="10">
    <w:abstractNumId w:val="20"/>
  </w:num>
  <w:num w:numId="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6"/>
  </w:num>
  <w:num w:numId="20">
    <w:abstractNumId w:val="18"/>
  </w:num>
  <w:num w:numId="21">
    <w:abstractNumId w:val="27"/>
  </w:num>
  <w:num w:numId="22">
    <w:abstractNumId w:val="9"/>
  </w:num>
  <w:num w:numId="23">
    <w:abstractNumId w:val="38"/>
  </w:num>
  <w:num w:numId="24">
    <w:abstractNumId w:val="23"/>
  </w:num>
  <w:num w:numId="25">
    <w:abstractNumId w:val="2"/>
  </w:num>
  <w:num w:numId="26">
    <w:abstractNumId w:val="7"/>
  </w:num>
  <w:num w:numId="27">
    <w:abstractNumId w:val="31"/>
  </w:num>
  <w:num w:numId="28">
    <w:abstractNumId w:val="33"/>
  </w:num>
  <w:num w:numId="29">
    <w:abstractNumId w:val="5"/>
  </w:num>
  <w:num w:numId="30">
    <w:abstractNumId w:val="6"/>
  </w:num>
  <w:num w:numId="31">
    <w:abstractNumId w:val="32"/>
  </w:num>
  <w:num w:numId="32">
    <w:abstractNumId w:val="37"/>
  </w:num>
  <w:num w:numId="33">
    <w:abstractNumId w:val="16"/>
  </w:num>
  <w:num w:numId="34">
    <w:abstractNumId w:val="16"/>
  </w:num>
  <w:num w:numId="35">
    <w:abstractNumId w:val="16"/>
  </w:num>
  <w:num w:numId="36">
    <w:abstractNumId w:val="16"/>
  </w:num>
  <w:num w:numId="37">
    <w:abstractNumId w:val="16"/>
  </w:num>
  <w:num w:numId="38">
    <w:abstractNumId w:val="16"/>
  </w:num>
  <w:num w:numId="39">
    <w:abstractNumId w:val="16"/>
  </w:num>
  <w:num w:numId="40">
    <w:abstractNumId w:val="16"/>
  </w:num>
  <w:num w:numId="41">
    <w:abstractNumId w:val="16"/>
  </w:num>
  <w:num w:numId="42">
    <w:abstractNumId w:val="35"/>
  </w:num>
  <w:num w:numId="43">
    <w:abstractNumId w:val="34"/>
  </w:num>
  <w:num w:numId="44">
    <w:abstractNumId w:val="4"/>
  </w:num>
  <w:num w:numId="45">
    <w:abstractNumId w:val="24"/>
  </w:num>
  <w:num w:numId="46">
    <w:abstractNumId w:val="3"/>
  </w:num>
  <w:num w:numId="47">
    <w:abstractNumId w:val="12"/>
  </w:num>
  <w:num w:numId="48">
    <w:abstractNumId w:val="21"/>
  </w:num>
  <w:num w:numId="49">
    <w:abstractNumId w:val="14"/>
  </w:num>
  <w:num w:numId="50">
    <w:abstractNumId w:val="8"/>
  </w:num>
  <w:num w:numId="51">
    <w:abstractNumId w:val="26"/>
  </w:num>
  <w:num w:numId="52">
    <w:abstractNumId w:val="19"/>
  </w:num>
  <w:num w:numId="53">
    <w:abstractNumId w:val="15"/>
  </w:num>
  <w:num w:numId="54">
    <w:abstractNumId w:val="22"/>
  </w:num>
  <w:num w:numId="55">
    <w:abstractNumId w:val="2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6" w:nlCheck="1" w:checkStyle="0"/>
  <w:activeWritingStyle w:appName="MSWord" w:lang="en-US" w:vendorID="64" w:dllVersion="6" w:nlCheck="1" w:checkStyle="0"/>
  <w:activeWritingStyle w:appName="MSWord" w:lang="ru-RU" w:vendorID="64" w:dllVersion="0"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5762"/>
    <w:rsid w:val="000026A7"/>
    <w:rsid w:val="000059F2"/>
    <w:rsid w:val="00010011"/>
    <w:rsid w:val="000201D0"/>
    <w:rsid w:val="00020FB5"/>
    <w:rsid w:val="00026149"/>
    <w:rsid w:val="000315CC"/>
    <w:rsid w:val="000324A0"/>
    <w:rsid w:val="000405D1"/>
    <w:rsid w:val="00041000"/>
    <w:rsid w:val="00047D13"/>
    <w:rsid w:val="000522CE"/>
    <w:rsid w:val="0005236B"/>
    <w:rsid w:val="000525D0"/>
    <w:rsid w:val="000667B0"/>
    <w:rsid w:val="000674EB"/>
    <w:rsid w:val="00073598"/>
    <w:rsid w:val="000758F2"/>
    <w:rsid w:val="000A0246"/>
    <w:rsid w:val="000A300D"/>
    <w:rsid w:val="000A7F4B"/>
    <w:rsid w:val="000C2060"/>
    <w:rsid w:val="000C3063"/>
    <w:rsid w:val="000C4F88"/>
    <w:rsid w:val="000D3471"/>
    <w:rsid w:val="000F1159"/>
    <w:rsid w:val="000F1C1A"/>
    <w:rsid w:val="000F672E"/>
    <w:rsid w:val="0013392F"/>
    <w:rsid w:val="001401FB"/>
    <w:rsid w:val="00144E1E"/>
    <w:rsid w:val="001460F2"/>
    <w:rsid w:val="00147FE3"/>
    <w:rsid w:val="001505B4"/>
    <w:rsid w:val="00153993"/>
    <w:rsid w:val="00156047"/>
    <w:rsid w:val="00162CA0"/>
    <w:rsid w:val="00171DB2"/>
    <w:rsid w:val="00177AA2"/>
    <w:rsid w:val="00180F9B"/>
    <w:rsid w:val="001812F5"/>
    <w:rsid w:val="00191144"/>
    <w:rsid w:val="00193B6E"/>
    <w:rsid w:val="00194A85"/>
    <w:rsid w:val="0019562E"/>
    <w:rsid w:val="00196E42"/>
    <w:rsid w:val="001B3826"/>
    <w:rsid w:val="001B61C3"/>
    <w:rsid w:val="001D53AA"/>
    <w:rsid w:val="001D7612"/>
    <w:rsid w:val="001E0217"/>
    <w:rsid w:val="001E63D2"/>
    <w:rsid w:val="001F4DBC"/>
    <w:rsid w:val="001F7B71"/>
    <w:rsid w:val="00205A80"/>
    <w:rsid w:val="002076FF"/>
    <w:rsid w:val="00234327"/>
    <w:rsid w:val="00240588"/>
    <w:rsid w:val="002449A6"/>
    <w:rsid w:val="00244FEE"/>
    <w:rsid w:val="00250785"/>
    <w:rsid w:val="00254EC3"/>
    <w:rsid w:val="00261EBF"/>
    <w:rsid w:val="00272516"/>
    <w:rsid w:val="002908B0"/>
    <w:rsid w:val="00290BA3"/>
    <w:rsid w:val="002937E4"/>
    <w:rsid w:val="002B4A34"/>
    <w:rsid w:val="002D77AC"/>
    <w:rsid w:val="002F04BE"/>
    <w:rsid w:val="002F3898"/>
    <w:rsid w:val="002F4E39"/>
    <w:rsid w:val="0030028B"/>
    <w:rsid w:val="003033BD"/>
    <w:rsid w:val="00305A10"/>
    <w:rsid w:val="0032067C"/>
    <w:rsid w:val="0032079C"/>
    <w:rsid w:val="003428C1"/>
    <w:rsid w:val="00355BD0"/>
    <w:rsid w:val="003574AE"/>
    <w:rsid w:val="003624CC"/>
    <w:rsid w:val="0036730C"/>
    <w:rsid w:val="00372436"/>
    <w:rsid w:val="00376F9B"/>
    <w:rsid w:val="003810B7"/>
    <w:rsid w:val="00381DE5"/>
    <w:rsid w:val="00384D55"/>
    <w:rsid w:val="003857B2"/>
    <w:rsid w:val="00386829"/>
    <w:rsid w:val="00391449"/>
    <w:rsid w:val="00392A0F"/>
    <w:rsid w:val="003A70B9"/>
    <w:rsid w:val="003B218C"/>
    <w:rsid w:val="003C2E0E"/>
    <w:rsid w:val="003C6150"/>
    <w:rsid w:val="003C7271"/>
    <w:rsid w:val="004007AC"/>
    <w:rsid w:val="00401035"/>
    <w:rsid w:val="00405A0D"/>
    <w:rsid w:val="004148F8"/>
    <w:rsid w:val="00421C65"/>
    <w:rsid w:val="00424BE1"/>
    <w:rsid w:val="00426884"/>
    <w:rsid w:val="00430BAB"/>
    <w:rsid w:val="00432168"/>
    <w:rsid w:val="0043493D"/>
    <w:rsid w:val="00442C8E"/>
    <w:rsid w:val="00443436"/>
    <w:rsid w:val="00444945"/>
    <w:rsid w:val="00445D70"/>
    <w:rsid w:val="0045332E"/>
    <w:rsid w:val="00466E69"/>
    <w:rsid w:val="004844AB"/>
    <w:rsid w:val="00485068"/>
    <w:rsid w:val="004A67F3"/>
    <w:rsid w:val="004A7E52"/>
    <w:rsid w:val="004B0929"/>
    <w:rsid w:val="004B5F02"/>
    <w:rsid w:val="004B637B"/>
    <w:rsid w:val="004C22FB"/>
    <w:rsid w:val="004C789B"/>
    <w:rsid w:val="004D1E00"/>
    <w:rsid w:val="004D5762"/>
    <w:rsid w:val="004E1F0B"/>
    <w:rsid w:val="004E4827"/>
    <w:rsid w:val="004F3220"/>
    <w:rsid w:val="004F6179"/>
    <w:rsid w:val="00520CCC"/>
    <w:rsid w:val="00521D30"/>
    <w:rsid w:val="00524F37"/>
    <w:rsid w:val="0053655D"/>
    <w:rsid w:val="0053724A"/>
    <w:rsid w:val="00554D01"/>
    <w:rsid w:val="00557AD6"/>
    <w:rsid w:val="00564C29"/>
    <w:rsid w:val="00590914"/>
    <w:rsid w:val="00592A5F"/>
    <w:rsid w:val="005A4047"/>
    <w:rsid w:val="005C1C7A"/>
    <w:rsid w:val="005C2BC8"/>
    <w:rsid w:val="005C4D2F"/>
    <w:rsid w:val="005D1F50"/>
    <w:rsid w:val="005D6AC3"/>
    <w:rsid w:val="005E0D49"/>
    <w:rsid w:val="005F1201"/>
    <w:rsid w:val="005F50F4"/>
    <w:rsid w:val="00600166"/>
    <w:rsid w:val="006102D6"/>
    <w:rsid w:val="00610EEC"/>
    <w:rsid w:val="00614138"/>
    <w:rsid w:val="00631D74"/>
    <w:rsid w:val="00632D06"/>
    <w:rsid w:val="00636842"/>
    <w:rsid w:val="00643A0B"/>
    <w:rsid w:val="0066287C"/>
    <w:rsid w:val="006700D8"/>
    <w:rsid w:val="0067171A"/>
    <w:rsid w:val="00677975"/>
    <w:rsid w:val="006848CC"/>
    <w:rsid w:val="00687C05"/>
    <w:rsid w:val="00691B10"/>
    <w:rsid w:val="006A230C"/>
    <w:rsid w:val="006B4AF1"/>
    <w:rsid w:val="006C6217"/>
    <w:rsid w:val="006D1141"/>
    <w:rsid w:val="006D2749"/>
    <w:rsid w:val="006D2840"/>
    <w:rsid w:val="006D56BF"/>
    <w:rsid w:val="006D6F6F"/>
    <w:rsid w:val="006E792F"/>
    <w:rsid w:val="006F457F"/>
    <w:rsid w:val="0070342F"/>
    <w:rsid w:val="007038E9"/>
    <w:rsid w:val="007042B7"/>
    <w:rsid w:val="0071514D"/>
    <w:rsid w:val="00722049"/>
    <w:rsid w:val="00725E0A"/>
    <w:rsid w:val="00727F13"/>
    <w:rsid w:val="0073198D"/>
    <w:rsid w:val="007463C9"/>
    <w:rsid w:val="007464ED"/>
    <w:rsid w:val="007573C9"/>
    <w:rsid w:val="00765AE6"/>
    <w:rsid w:val="00766FDE"/>
    <w:rsid w:val="00772F94"/>
    <w:rsid w:val="007812F8"/>
    <w:rsid w:val="0078642E"/>
    <w:rsid w:val="00792B26"/>
    <w:rsid w:val="00793F20"/>
    <w:rsid w:val="0079432C"/>
    <w:rsid w:val="00795C0E"/>
    <w:rsid w:val="007A030D"/>
    <w:rsid w:val="007A1B69"/>
    <w:rsid w:val="007A6A13"/>
    <w:rsid w:val="007B0AB5"/>
    <w:rsid w:val="007B534D"/>
    <w:rsid w:val="007C076F"/>
    <w:rsid w:val="007C2739"/>
    <w:rsid w:val="007C35B8"/>
    <w:rsid w:val="007D1233"/>
    <w:rsid w:val="007D187B"/>
    <w:rsid w:val="007D4B17"/>
    <w:rsid w:val="007D6042"/>
    <w:rsid w:val="007D7774"/>
    <w:rsid w:val="007E0A61"/>
    <w:rsid w:val="007E365F"/>
    <w:rsid w:val="007F035B"/>
    <w:rsid w:val="007F0939"/>
    <w:rsid w:val="007F1572"/>
    <w:rsid w:val="007F53D3"/>
    <w:rsid w:val="007F76A8"/>
    <w:rsid w:val="00804412"/>
    <w:rsid w:val="00806972"/>
    <w:rsid w:val="00807233"/>
    <w:rsid w:val="008234F6"/>
    <w:rsid w:val="00837436"/>
    <w:rsid w:val="00844CBD"/>
    <w:rsid w:val="00844F39"/>
    <w:rsid w:val="00844FEE"/>
    <w:rsid w:val="00845D32"/>
    <w:rsid w:val="00853182"/>
    <w:rsid w:val="008621DE"/>
    <w:rsid w:val="00870D5B"/>
    <w:rsid w:val="0088001C"/>
    <w:rsid w:val="00887F4B"/>
    <w:rsid w:val="00891356"/>
    <w:rsid w:val="00891868"/>
    <w:rsid w:val="00891EC4"/>
    <w:rsid w:val="0089631F"/>
    <w:rsid w:val="008A6A42"/>
    <w:rsid w:val="008B315A"/>
    <w:rsid w:val="008B69F5"/>
    <w:rsid w:val="008B6F9B"/>
    <w:rsid w:val="008C14FF"/>
    <w:rsid w:val="008C1F84"/>
    <w:rsid w:val="008C2EF2"/>
    <w:rsid w:val="008C4FB2"/>
    <w:rsid w:val="008D2581"/>
    <w:rsid w:val="008D6F41"/>
    <w:rsid w:val="008E08A9"/>
    <w:rsid w:val="008E25E1"/>
    <w:rsid w:val="008E556F"/>
    <w:rsid w:val="0091227E"/>
    <w:rsid w:val="009161B9"/>
    <w:rsid w:val="00924928"/>
    <w:rsid w:val="00926985"/>
    <w:rsid w:val="009449D1"/>
    <w:rsid w:val="00945AD8"/>
    <w:rsid w:val="00953DA9"/>
    <w:rsid w:val="0095434F"/>
    <w:rsid w:val="00965C7E"/>
    <w:rsid w:val="009664F3"/>
    <w:rsid w:val="00970EF1"/>
    <w:rsid w:val="00971BC4"/>
    <w:rsid w:val="009761C9"/>
    <w:rsid w:val="0099045E"/>
    <w:rsid w:val="009B7493"/>
    <w:rsid w:val="009C26CC"/>
    <w:rsid w:val="009C4AED"/>
    <w:rsid w:val="009C7292"/>
    <w:rsid w:val="009D25F3"/>
    <w:rsid w:val="009E00B1"/>
    <w:rsid w:val="009E1384"/>
    <w:rsid w:val="009E26D2"/>
    <w:rsid w:val="009E2B2D"/>
    <w:rsid w:val="009E75AF"/>
    <w:rsid w:val="009F5820"/>
    <w:rsid w:val="009F6DEF"/>
    <w:rsid w:val="00A01564"/>
    <w:rsid w:val="00A164EE"/>
    <w:rsid w:val="00A245D0"/>
    <w:rsid w:val="00A607DB"/>
    <w:rsid w:val="00A628CD"/>
    <w:rsid w:val="00A67E99"/>
    <w:rsid w:val="00A73A56"/>
    <w:rsid w:val="00A73EF2"/>
    <w:rsid w:val="00A76F95"/>
    <w:rsid w:val="00A81B69"/>
    <w:rsid w:val="00A84D76"/>
    <w:rsid w:val="00AA3C83"/>
    <w:rsid w:val="00AC0C1B"/>
    <w:rsid w:val="00AD3CCE"/>
    <w:rsid w:val="00AD75B1"/>
    <w:rsid w:val="00AF1548"/>
    <w:rsid w:val="00AF318E"/>
    <w:rsid w:val="00B0678F"/>
    <w:rsid w:val="00B131EF"/>
    <w:rsid w:val="00B203EA"/>
    <w:rsid w:val="00B22F77"/>
    <w:rsid w:val="00B329CD"/>
    <w:rsid w:val="00B503F0"/>
    <w:rsid w:val="00B50DD6"/>
    <w:rsid w:val="00B537CA"/>
    <w:rsid w:val="00B6055B"/>
    <w:rsid w:val="00B70E60"/>
    <w:rsid w:val="00B77F39"/>
    <w:rsid w:val="00B95D54"/>
    <w:rsid w:val="00BB0CC5"/>
    <w:rsid w:val="00BB0FF1"/>
    <w:rsid w:val="00BB6F00"/>
    <w:rsid w:val="00BD2A75"/>
    <w:rsid w:val="00BD2CF0"/>
    <w:rsid w:val="00BE7FAF"/>
    <w:rsid w:val="00C11BB0"/>
    <w:rsid w:val="00C15E51"/>
    <w:rsid w:val="00C20FFC"/>
    <w:rsid w:val="00C24419"/>
    <w:rsid w:val="00C30AD7"/>
    <w:rsid w:val="00C430B8"/>
    <w:rsid w:val="00C621E4"/>
    <w:rsid w:val="00C62697"/>
    <w:rsid w:val="00C74790"/>
    <w:rsid w:val="00C755CD"/>
    <w:rsid w:val="00C84829"/>
    <w:rsid w:val="00C861BE"/>
    <w:rsid w:val="00CA4F8E"/>
    <w:rsid w:val="00CB2D3C"/>
    <w:rsid w:val="00CC1BDA"/>
    <w:rsid w:val="00CC5A5A"/>
    <w:rsid w:val="00CE09CA"/>
    <w:rsid w:val="00CE78DC"/>
    <w:rsid w:val="00CF0B43"/>
    <w:rsid w:val="00CF125C"/>
    <w:rsid w:val="00CF22F2"/>
    <w:rsid w:val="00CF7A94"/>
    <w:rsid w:val="00D01274"/>
    <w:rsid w:val="00D030AB"/>
    <w:rsid w:val="00D12783"/>
    <w:rsid w:val="00D311CE"/>
    <w:rsid w:val="00D3622C"/>
    <w:rsid w:val="00D450E9"/>
    <w:rsid w:val="00D641AE"/>
    <w:rsid w:val="00D813DB"/>
    <w:rsid w:val="00D8621F"/>
    <w:rsid w:val="00D87974"/>
    <w:rsid w:val="00D90F94"/>
    <w:rsid w:val="00D9167D"/>
    <w:rsid w:val="00DA501E"/>
    <w:rsid w:val="00DB6181"/>
    <w:rsid w:val="00DB6232"/>
    <w:rsid w:val="00DB6803"/>
    <w:rsid w:val="00DC4F8C"/>
    <w:rsid w:val="00DC6E0C"/>
    <w:rsid w:val="00DD053B"/>
    <w:rsid w:val="00DD0E2C"/>
    <w:rsid w:val="00DD614B"/>
    <w:rsid w:val="00DE7B36"/>
    <w:rsid w:val="00E263E8"/>
    <w:rsid w:val="00E27DBD"/>
    <w:rsid w:val="00E350E9"/>
    <w:rsid w:val="00E4439A"/>
    <w:rsid w:val="00E54E61"/>
    <w:rsid w:val="00E606AC"/>
    <w:rsid w:val="00E715E5"/>
    <w:rsid w:val="00E732CE"/>
    <w:rsid w:val="00E8514E"/>
    <w:rsid w:val="00EA6834"/>
    <w:rsid w:val="00EB3A52"/>
    <w:rsid w:val="00EB404F"/>
    <w:rsid w:val="00EB4C7B"/>
    <w:rsid w:val="00EC5198"/>
    <w:rsid w:val="00EC6510"/>
    <w:rsid w:val="00ED6553"/>
    <w:rsid w:val="00EF5F06"/>
    <w:rsid w:val="00F005D0"/>
    <w:rsid w:val="00F034AD"/>
    <w:rsid w:val="00F037B0"/>
    <w:rsid w:val="00F13B8F"/>
    <w:rsid w:val="00F13E5E"/>
    <w:rsid w:val="00F14342"/>
    <w:rsid w:val="00F20B78"/>
    <w:rsid w:val="00F254C5"/>
    <w:rsid w:val="00F335AF"/>
    <w:rsid w:val="00F4123C"/>
    <w:rsid w:val="00F45D28"/>
    <w:rsid w:val="00F65722"/>
    <w:rsid w:val="00F72901"/>
    <w:rsid w:val="00F75D51"/>
    <w:rsid w:val="00F80015"/>
    <w:rsid w:val="00F909DC"/>
    <w:rsid w:val="00F90A94"/>
    <w:rsid w:val="00F91743"/>
    <w:rsid w:val="00FA3CB0"/>
    <w:rsid w:val="00FA3F90"/>
    <w:rsid w:val="00FA7CC9"/>
    <w:rsid w:val="00FC0BED"/>
    <w:rsid w:val="00FC46E1"/>
    <w:rsid w:val="00FD09B2"/>
    <w:rsid w:val="00FE6766"/>
    <w:rsid w:val="00FF432D"/>
    <w:rsid w:val="00FF63E1"/>
    <w:rsid w:val="00FF7C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E4A7C9B"/>
  <w15:docId w15:val="{CC0DEA37-E4BF-4C34-892E-B3EF40F2F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7F2EEDDD06F168B694690D2DE649735BC9E53CBFC16FEC31087E4E96CAJ2nFL" TargetMode="External"/><Relationship Id="rId18" Type="http://schemas.openxmlformats.org/officeDocument/2006/relationships/hyperlink" Target="https://mintrud.gov.ru/ministry/programms/anticorruption/9/23" TargetMode="External"/><Relationship Id="rId26" Type="http://schemas.openxmlformats.org/officeDocument/2006/relationships/hyperlink" Target="https://www.gibdd.ru/r/77/contacts/div1145039/" TargetMode="External"/><Relationship Id="rId3" Type="http://schemas.openxmlformats.org/officeDocument/2006/relationships/numbering" Target="numbering.xml"/><Relationship Id="rId21" Type="http://schemas.openxmlformats.org/officeDocument/2006/relationships/hyperlink" Target="http://www.kremlin.ru/structure/additional/12" TargetMode="External"/><Relationship Id="rId34" Type="http://schemas.openxmlformats.org/officeDocument/2006/relationships/hyperlink" Target="https://mintrud.gov.ru/ministry/programms/anticorruption/9/21" TargetMode="External"/><Relationship Id="rId7" Type="http://schemas.openxmlformats.org/officeDocument/2006/relationships/footnotes" Target="footnotes.xml"/><Relationship Id="rId12" Type="http://schemas.openxmlformats.org/officeDocument/2006/relationships/hyperlink" Target="consultantplus://offline/ref=176F7DE9F43BBC5D4BD135AAE1CAD04D0FAF9650A130B33DA87DA13E97FAF95DCF18F97FDC1FE2FAH7g2M" TargetMode="External"/><Relationship Id="rId17" Type="http://schemas.openxmlformats.org/officeDocument/2006/relationships/hyperlink" Target="https://mintrud.gov.ru/ministry/programms/anticorruption/9/23" TargetMode="External"/><Relationship Id="rId25" Type="http://schemas.openxmlformats.org/officeDocument/2006/relationships/hyperlink" Target="https://lk.rosreestr.ru/eservices/real-estate-objects-online" TargetMode="External"/><Relationship Id="rId33" Type="http://schemas.openxmlformats.org/officeDocument/2006/relationships/hyperlink" Target="https://www.cbr.ru/banking_sector/likvidbase/"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consultantplus://offline/ref=33E7B6DD529722622844D6F9EBC8DBA03B3FAEDA9118A1613233FFF35FCD6ECFCAED66496D73EC2Di9vDO" TargetMode="External"/><Relationship Id="rId20" Type="http://schemas.openxmlformats.org/officeDocument/2006/relationships/hyperlink" Target="https://mintrud.gov.ru/ministry/programms/anticorruption/9/24" TargetMode="External"/><Relationship Id="rId29" Type="http://schemas.openxmlformats.org/officeDocument/2006/relationships/hyperlink" Target="https://cbr.ru/vfs/registers/infr/list_OIS.xls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C9E7374AA1332C6CF9FF0059DC9BC42D7E0C4094E90E8D4E87A0DE0B00JBsBL" TargetMode="External"/><Relationship Id="rId24" Type="http://schemas.openxmlformats.org/officeDocument/2006/relationships/hyperlink" Target="https://mintrud.gov.ru/docs/1872" TargetMode="External"/><Relationship Id="rId32" Type="http://schemas.openxmlformats.org/officeDocument/2006/relationships/hyperlink" Target="https://www.nalog.ru/rn77/related_activities/accounting/bank_account/"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7F2EEDDD06F168B694690D2DE649735BC9E53CBFC16FEC31087E4E96CAJ2nFL" TargetMode="External"/><Relationship Id="rId23" Type="http://schemas.openxmlformats.org/officeDocument/2006/relationships/hyperlink" Target="https://www.cbr.ru/currency_base/daily/" TargetMode="External"/><Relationship Id="rId28" Type="http://schemas.openxmlformats.org/officeDocument/2006/relationships/hyperlink" Target="https://www.gibdd.ru/r/66/contacts/div1165043/" TargetMode="External"/><Relationship Id="rId36" Type="http://schemas.openxmlformats.org/officeDocument/2006/relationships/header" Target="header1.xml"/><Relationship Id="rId10" Type="http://schemas.openxmlformats.org/officeDocument/2006/relationships/hyperlink" Target="https://mintrud.gov.ru/ministry/programms/anticorruption/9/instruktivno-metodicheskie-materialy-po-fz" TargetMode="External"/><Relationship Id="rId19" Type="http://schemas.openxmlformats.org/officeDocument/2006/relationships/hyperlink" Target="https://mintrud.gov.ru/ministry/programms/anticorruption/9/23" TargetMode="External"/><Relationship Id="rId31" Type="http://schemas.openxmlformats.org/officeDocument/2006/relationships/hyperlink" Target="https://www.cbr.ru/hd_base/metall/metall_base_new/" TargetMode="External"/><Relationship Id="rId4" Type="http://schemas.openxmlformats.org/officeDocument/2006/relationships/styles" Target="styles.xml"/><Relationship Id="rId9" Type="http://schemas.openxmlformats.org/officeDocument/2006/relationships/hyperlink" Target="consultantplus://offline/ref=57E0B1C8ADAC653FBEA55D1E9049ED91A63B5BC1BDB036D12C5B445229pEa3J" TargetMode="External"/><Relationship Id="rId14" Type="http://schemas.openxmlformats.org/officeDocument/2006/relationships/hyperlink" Target="consultantplus://offline/ref=3743F552A0D416E80BEAF690826125BB530BB097B6A5A5C17137C1E72FF3E91DCF3284BA9D2A6279g3rBM" TargetMode="External"/><Relationship Id="rId22" Type="http://schemas.openxmlformats.org/officeDocument/2006/relationships/hyperlink" Target="https://gossluzhba.gov.ru/anticorruption/spravki_bk" TargetMode="External"/><Relationship Id="rId27" Type="http://schemas.openxmlformats.org/officeDocument/2006/relationships/hyperlink" Target="https://www.gibdd.ru/r/66/contacts/div1165058/" TargetMode="External"/><Relationship Id="rId30" Type="http://schemas.openxmlformats.org/officeDocument/2006/relationships/hyperlink" Target="https://cbr.ru/vfs/registers/infr/list_invest_platform_op.xlsx" TargetMode="External"/><Relationship Id="rId35" Type="http://schemas.openxmlformats.org/officeDocument/2006/relationships/hyperlink" Target="https://www.cbr.ru/currency_base/dail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6E84C-FC3E-45DA-90EF-2CC3950984A1}"/>
</file>

<file path=customXml/itemProps2.xml><?xml version="1.0" encoding="utf-8"?>
<ds:datastoreItem xmlns:ds="http://schemas.openxmlformats.org/officeDocument/2006/customXml" ds:itemID="{3C07DF1D-FBA7-4962-8878-218D6E0240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67</Pages>
  <Words>28671</Words>
  <Characters>163425</Characters>
  <Application>Microsoft Office Word</Application>
  <DocSecurity>0</DocSecurity>
  <Lines>1361</Lines>
  <Paragraphs>383</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191713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KovalkovaEA</dc:creator>
  <cp:lastModifiedBy>Косачёва Наталья Валентиновна</cp:lastModifiedBy>
  <cp:revision>5</cp:revision>
  <cp:lastPrinted>2024-01-31T08:32:00Z</cp:lastPrinted>
  <dcterms:created xsi:type="dcterms:W3CDTF">2024-02-14T11:04:00Z</dcterms:created>
  <dcterms:modified xsi:type="dcterms:W3CDTF">2024-04-18T07:57:00Z</dcterms:modified>
</cp:coreProperties>
</file>